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BE23"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CITY OF UMATILLA</w:t>
      </w:r>
    </w:p>
    <w:p w14:paraId="72173A33"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PLANNING COMMISSION</w:t>
      </w:r>
    </w:p>
    <w:p w14:paraId="0020AF8A" w14:textId="5E6FEB73" w:rsidR="0023779F" w:rsidRDefault="003E46F6" w:rsidP="002377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28</w:t>
      </w:r>
      <w:r w:rsidR="00DD5558">
        <w:rPr>
          <w:rFonts w:ascii="Times New Roman" w:eastAsia="Times New Roman" w:hAnsi="Times New Roman" w:cs="Times New Roman"/>
          <w:b/>
          <w:sz w:val="24"/>
          <w:szCs w:val="24"/>
        </w:rPr>
        <w:t>, 2020</w:t>
      </w:r>
    </w:p>
    <w:p w14:paraId="4C63F94F" w14:textId="4123849E" w:rsidR="00125B21" w:rsidRDefault="00125B21" w:rsidP="002377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MINUTES**</w:t>
      </w:r>
    </w:p>
    <w:p w14:paraId="388C3F11"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COUNCIL CHAMBERS</w:t>
      </w:r>
    </w:p>
    <w:p w14:paraId="775C4A0C" w14:textId="77777777" w:rsidR="0023779F" w:rsidRPr="0023779F" w:rsidRDefault="0023779F" w:rsidP="0023779F">
      <w:pPr>
        <w:spacing w:after="0" w:line="240" w:lineRule="auto"/>
        <w:rPr>
          <w:rFonts w:ascii="Times New Roman" w:eastAsia="Times New Roman" w:hAnsi="Times New Roman" w:cs="Times New Roman"/>
          <w:sz w:val="24"/>
          <w:szCs w:val="24"/>
        </w:rPr>
      </w:pPr>
    </w:p>
    <w:p w14:paraId="6B0643AB" w14:textId="4A6B9F25" w:rsidR="00B47B66" w:rsidRPr="00B47B66" w:rsidRDefault="0023779F" w:rsidP="0023779F">
      <w:pPr>
        <w:numPr>
          <w:ilvl w:val="0"/>
          <w:numId w:val="1"/>
        </w:numPr>
        <w:spacing w:after="0" w:line="240" w:lineRule="auto"/>
        <w:contextualSpacing/>
        <w:jc w:val="both"/>
        <w:rPr>
          <w:rFonts w:ascii="Times New Roman" w:eastAsia="Times New Roman" w:hAnsi="Times New Roman" w:cs="Times New Roman"/>
          <w:b/>
          <w:sz w:val="24"/>
          <w:szCs w:val="24"/>
        </w:rPr>
      </w:pPr>
      <w:r w:rsidRPr="009C0BAC">
        <w:rPr>
          <w:rFonts w:ascii="Times New Roman" w:eastAsia="Times New Roman" w:hAnsi="Times New Roman" w:cs="Times New Roman"/>
          <w:b/>
          <w:sz w:val="24"/>
          <w:szCs w:val="24"/>
        </w:rPr>
        <w:t xml:space="preserve">CALL TO ORDER: </w:t>
      </w:r>
      <w:r w:rsidR="009C0BAC" w:rsidRPr="009C0BAC">
        <w:rPr>
          <w:rFonts w:ascii="Times New Roman" w:eastAsia="Times New Roman" w:hAnsi="Times New Roman" w:cs="Times New Roman"/>
          <w:sz w:val="24"/>
          <w:szCs w:val="24"/>
        </w:rPr>
        <w:t>M</w:t>
      </w:r>
      <w:r w:rsidRPr="009C0BAC">
        <w:rPr>
          <w:rFonts w:ascii="Times New Roman" w:eastAsia="Times New Roman" w:hAnsi="Times New Roman" w:cs="Times New Roman"/>
          <w:sz w:val="24"/>
          <w:szCs w:val="24"/>
        </w:rPr>
        <w:t xml:space="preserve">eeting </w:t>
      </w:r>
      <w:r w:rsidR="009C0BAC" w:rsidRPr="009C0BAC">
        <w:rPr>
          <w:rFonts w:ascii="Times New Roman" w:eastAsia="Times New Roman" w:hAnsi="Times New Roman" w:cs="Times New Roman"/>
          <w:sz w:val="24"/>
          <w:szCs w:val="24"/>
        </w:rPr>
        <w:t xml:space="preserve">called </w:t>
      </w:r>
      <w:r w:rsidRPr="009C0BAC">
        <w:rPr>
          <w:rFonts w:ascii="Times New Roman" w:eastAsia="Times New Roman" w:hAnsi="Times New Roman" w:cs="Times New Roman"/>
          <w:sz w:val="24"/>
          <w:szCs w:val="24"/>
        </w:rPr>
        <w:t>to order at</w:t>
      </w:r>
      <w:r w:rsidR="0067139D" w:rsidRPr="009C0BAC">
        <w:rPr>
          <w:rFonts w:ascii="Times New Roman" w:eastAsia="Times New Roman" w:hAnsi="Times New Roman" w:cs="Times New Roman"/>
          <w:sz w:val="24"/>
          <w:szCs w:val="24"/>
        </w:rPr>
        <w:t xml:space="preserve"> </w:t>
      </w:r>
      <w:r w:rsidR="003E46F6">
        <w:rPr>
          <w:rFonts w:ascii="Times New Roman" w:eastAsia="Times New Roman" w:hAnsi="Times New Roman" w:cs="Times New Roman"/>
          <w:sz w:val="24"/>
          <w:szCs w:val="24"/>
        </w:rPr>
        <w:t>7</w:t>
      </w:r>
      <w:r w:rsidR="002A7862" w:rsidRPr="009C0BAC">
        <w:rPr>
          <w:rFonts w:ascii="Times New Roman" w:eastAsia="Times New Roman" w:hAnsi="Times New Roman" w:cs="Times New Roman"/>
          <w:sz w:val="24"/>
          <w:szCs w:val="24"/>
        </w:rPr>
        <w:t>:</w:t>
      </w:r>
      <w:r w:rsidR="003E46F6">
        <w:rPr>
          <w:rFonts w:ascii="Times New Roman" w:eastAsia="Times New Roman" w:hAnsi="Times New Roman" w:cs="Times New Roman"/>
          <w:sz w:val="24"/>
          <w:szCs w:val="24"/>
        </w:rPr>
        <w:t>10</w:t>
      </w:r>
      <w:r w:rsidRPr="009C0BAC">
        <w:rPr>
          <w:rFonts w:ascii="Times New Roman" w:eastAsia="Times New Roman" w:hAnsi="Times New Roman" w:cs="Times New Roman"/>
          <w:sz w:val="24"/>
          <w:szCs w:val="24"/>
        </w:rPr>
        <w:t xml:space="preserve"> p.m. </w:t>
      </w:r>
    </w:p>
    <w:p w14:paraId="321379C9" w14:textId="5E151CFF" w:rsidR="0023779F" w:rsidRPr="009C0BAC" w:rsidRDefault="0023779F" w:rsidP="00B47B66">
      <w:pPr>
        <w:spacing w:after="0" w:line="240" w:lineRule="auto"/>
        <w:contextualSpacing/>
        <w:jc w:val="both"/>
        <w:rPr>
          <w:rFonts w:ascii="Times New Roman" w:eastAsia="Times New Roman" w:hAnsi="Times New Roman" w:cs="Times New Roman"/>
          <w:b/>
          <w:sz w:val="24"/>
          <w:szCs w:val="24"/>
        </w:rPr>
      </w:pPr>
      <w:r w:rsidRPr="009C0BAC">
        <w:rPr>
          <w:rFonts w:ascii="Times New Roman" w:eastAsia="Times New Roman" w:hAnsi="Times New Roman" w:cs="Times New Roman"/>
          <w:sz w:val="24"/>
          <w:szCs w:val="24"/>
        </w:rPr>
        <w:t xml:space="preserve"> </w:t>
      </w:r>
    </w:p>
    <w:p w14:paraId="3033F414" w14:textId="777504AA" w:rsidR="0023779F" w:rsidRPr="00E74551" w:rsidRDefault="0023779F" w:rsidP="00E74551">
      <w:pPr>
        <w:pStyle w:val="ListParagraph"/>
        <w:numPr>
          <w:ilvl w:val="0"/>
          <w:numId w:val="1"/>
        </w:numPr>
        <w:rPr>
          <w:rFonts w:ascii="Times New Roman" w:eastAsia="Times New Roman" w:hAnsi="Times New Roman" w:cs="Times New Roman"/>
        </w:rPr>
      </w:pPr>
      <w:r w:rsidRPr="00E74551">
        <w:rPr>
          <w:rFonts w:ascii="Times New Roman" w:eastAsia="Times New Roman" w:hAnsi="Times New Roman" w:cs="Times New Roman"/>
          <w:b/>
        </w:rPr>
        <w:t xml:space="preserve">ROLL CALL: </w:t>
      </w:r>
    </w:p>
    <w:p w14:paraId="542777DC" w14:textId="2E987370" w:rsidR="0023779F" w:rsidRPr="00A832E8" w:rsidRDefault="0023779F" w:rsidP="00A832E8">
      <w:pPr>
        <w:pStyle w:val="ListParagraph"/>
        <w:numPr>
          <w:ilvl w:val="1"/>
          <w:numId w:val="1"/>
        </w:numPr>
        <w:jc w:val="both"/>
        <w:rPr>
          <w:rFonts w:ascii="Times New Roman" w:eastAsia="Times New Roman" w:hAnsi="Times New Roman" w:cs="Times New Roman"/>
        </w:rPr>
      </w:pPr>
      <w:r w:rsidRPr="00A832E8">
        <w:rPr>
          <w:rFonts w:ascii="Times New Roman" w:eastAsia="Times New Roman" w:hAnsi="Times New Roman" w:cs="Times New Roman"/>
          <w:b/>
        </w:rPr>
        <w:t>Present</w:t>
      </w:r>
      <w:r w:rsidRPr="00A832E8">
        <w:rPr>
          <w:rFonts w:ascii="Times New Roman" w:eastAsia="Times New Roman" w:hAnsi="Times New Roman" w:cs="Times New Roman"/>
        </w:rPr>
        <w:t xml:space="preserve">: </w:t>
      </w:r>
      <w:r w:rsidR="009C0BAC">
        <w:rPr>
          <w:rFonts w:ascii="Times New Roman" w:eastAsia="Times New Roman" w:hAnsi="Times New Roman" w:cs="Times New Roman"/>
        </w:rPr>
        <w:t>Commissioners;</w:t>
      </w:r>
      <w:r w:rsidR="003E46F6">
        <w:rPr>
          <w:rFonts w:ascii="Times New Roman" w:eastAsia="Times New Roman" w:hAnsi="Times New Roman" w:cs="Times New Roman"/>
        </w:rPr>
        <w:t xml:space="preserve"> </w:t>
      </w:r>
      <w:r w:rsidR="00F55EBF">
        <w:rPr>
          <w:rFonts w:ascii="Times New Roman" w:eastAsia="Times New Roman" w:hAnsi="Times New Roman" w:cs="Times New Roman"/>
        </w:rPr>
        <w:t>Keith Morgan,</w:t>
      </w:r>
      <w:r w:rsidR="00496719">
        <w:rPr>
          <w:rFonts w:ascii="Times New Roman" w:eastAsia="Times New Roman" w:hAnsi="Times New Roman" w:cs="Times New Roman"/>
        </w:rPr>
        <w:t xml:space="preserve"> Kelly Nobles</w:t>
      </w:r>
      <w:r w:rsidR="004E48FF">
        <w:rPr>
          <w:rFonts w:ascii="Times New Roman" w:eastAsia="Times New Roman" w:hAnsi="Times New Roman" w:cs="Times New Roman"/>
        </w:rPr>
        <w:t>,</w:t>
      </w:r>
      <w:r w:rsidR="004E48FF" w:rsidRPr="004E48FF">
        <w:rPr>
          <w:rFonts w:ascii="Times New Roman" w:eastAsia="Times New Roman" w:hAnsi="Times New Roman" w:cs="Times New Roman"/>
        </w:rPr>
        <w:t xml:space="preserve"> </w:t>
      </w:r>
      <w:r w:rsidR="004E48FF" w:rsidRPr="00A832E8">
        <w:rPr>
          <w:rFonts w:ascii="Times New Roman" w:eastAsia="Times New Roman" w:hAnsi="Times New Roman" w:cs="Times New Roman"/>
        </w:rPr>
        <w:t>Jodi Hinsley</w:t>
      </w:r>
      <w:r w:rsidR="00DD5558">
        <w:rPr>
          <w:rFonts w:ascii="Times New Roman" w:eastAsia="Times New Roman" w:hAnsi="Times New Roman" w:cs="Times New Roman"/>
        </w:rPr>
        <w:t xml:space="preserve">, </w:t>
      </w:r>
      <w:r w:rsidR="004E48FF">
        <w:rPr>
          <w:rFonts w:ascii="Times New Roman" w:eastAsia="Times New Roman" w:hAnsi="Times New Roman" w:cs="Times New Roman"/>
        </w:rPr>
        <w:t>Bruce McLane</w:t>
      </w:r>
      <w:r w:rsidR="00DD5558">
        <w:rPr>
          <w:rFonts w:ascii="Times New Roman" w:eastAsia="Times New Roman" w:hAnsi="Times New Roman" w:cs="Times New Roman"/>
        </w:rPr>
        <w:t>,</w:t>
      </w:r>
      <w:r w:rsidR="003E46F6">
        <w:rPr>
          <w:rFonts w:ascii="Times New Roman" w:eastAsia="Times New Roman" w:hAnsi="Times New Roman" w:cs="Times New Roman"/>
        </w:rPr>
        <w:t xml:space="preserve"> </w:t>
      </w:r>
      <w:r w:rsidR="003E46F6" w:rsidRPr="003E46F6">
        <w:rPr>
          <w:rFonts w:ascii="Times New Roman" w:eastAsia="Times New Roman" w:hAnsi="Times New Roman" w:cs="Times New Roman"/>
        </w:rPr>
        <w:t>Heidi Sipe</w:t>
      </w:r>
      <w:r w:rsidR="003E46F6">
        <w:rPr>
          <w:rFonts w:ascii="Times New Roman" w:eastAsia="Times New Roman" w:hAnsi="Times New Roman" w:cs="Times New Roman"/>
        </w:rPr>
        <w:t>,</w:t>
      </w:r>
      <w:r w:rsidR="00DD5558">
        <w:rPr>
          <w:rFonts w:ascii="Times New Roman" w:eastAsia="Times New Roman" w:hAnsi="Times New Roman" w:cs="Times New Roman"/>
        </w:rPr>
        <w:t xml:space="preserve"> </w:t>
      </w:r>
      <w:r w:rsidR="00E76656">
        <w:rPr>
          <w:rFonts w:ascii="Times New Roman" w:eastAsia="Times New Roman" w:hAnsi="Times New Roman" w:cs="Times New Roman"/>
        </w:rPr>
        <w:t xml:space="preserve">and </w:t>
      </w:r>
      <w:r w:rsidR="00DD5558">
        <w:rPr>
          <w:rFonts w:ascii="Times New Roman" w:eastAsia="Times New Roman" w:hAnsi="Times New Roman" w:cs="Times New Roman"/>
        </w:rPr>
        <w:t xml:space="preserve">Hilda Martinez </w:t>
      </w:r>
    </w:p>
    <w:p w14:paraId="092E0F89" w14:textId="3817F9AC" w:rsidR="0023779F" w:rsidRPr="002A7862" w:rsidRDefault="0023779F" w:rsidP="0023779F">
      <w:pPr>
        <w:numPr>
          <w:ilvl w:val="1"/>
          <w:numId w:val="1"/>
        </w:numPr>
        <w:spacing w:after="0" w:line="240" w:lineRule="auto"/>
        <w:contextualSpacing/>
        <w:jc w:val="both"/>
        <w:rPr>
          <w:rFonts w:ascii="Times New Roman" w:eastAsia="Times New Roman" w:hAnsi="Times New Roman" w:cs="Times New Roman"/>
          <w:sz w:val="24"/>
          <w:szCs w:val="24"/>
        </w:rPr>
      </w:pPr>
      <w:r w:rsidRPr="0023779F">
        <w:rPr>
          <w:rFonts w:ascii="Times New Roman" w:eastAsia="Times New Roman" w:hAnsi="Times New Roman" w:cs="Times New Roman"/>
          <w:b/>
          <w:sz w:val="24"/>
          <w:szCs w:val="24"/>
        </w:rPr>
        <w:t>Absent</w:t>
      </w:r>
      <w:r w:rsidRPr="0023779F">
        <w:rPr>
          <w:rFonts w:ascii="Times New Roman" w:eastAsia="Times New Roman" w:hAnsi="Times New Roman" w:cs="Times New Roman"/>
          <w:sz w:val="24"/>
          <w:szCs w:val="24"/>
        </w:rPr>
        <w:t>:</w:t>
      </w:r>
      <w:r w:rsidR="00713BAE">
        <w:rPr>
          <w:rFonts w:ascii="Times New Roman" w:eastAsia="Times New Roman" w:hAnsi="Times New Roman" w:cs="Times New Roman"/>
        </w:rPr>
        <w:t xml:space="preserve"> </w:t>
      </w:r>
    </w:p>
    <w:p w14:paraId="72BED9E5" w14:textId="6A8CF8EB" w:rsidR="002A7862" w:rsidRPr="0023779F" w:rsidRDefault="002A7862" w:rsidP="0023779F">
      <w:pPr>
        <w:numPr>
          <w:ilvl w:val="1"/>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Late arrival: </w:t>
      </w:r>
      <w:r w:rsidR="003E46F6">
        <w:rPr>
          <w:rFonts w:ascii="Times New Roman" w:eastAsia="Times New Roman" w:hAnsi="Times New Roman" w:cs="Times New Roman"/>
          <w:sz w:val="24"/>
          <w:szCs w:val="24"/>
        </w:rPr>
        <w:t>Boyd Sharp</w:t>
      </w:r>
    </w:p>
    <w:p w14:paraId="3847DE69" w14:textId="30F485E0" w:rsidR="00B852A6" w:rsidRPr="00F55EBF" w:rsidRDefault="0023779F" w:rsidP="00B852A6">
      <w:pPr>
        <w:pStyle w:val="ListParagraph"/>
        <w:numPr>
          <w:ilvl w:val="1"/>
          <w:numId w:val="1"/>
        </w:numPr>
        <w:jc w:val="both"/>
        <w:rPr>
          <w:rFonts w:ascii="Times New Roman" w:eastAsia="Times New Roman" w:hAnsi="Times New Roman" w:cs="Times New Roman"/>
        </w:rPr>
      </w:pPr>
      <w:r w:rsidRPr="00F55EBF">
        <w:rPr>
          <w:rFonts w:ascii="Times New Roman" w:eastAsia="Times New Roman" w:hAnsi="Times New Roman" w:cs="Times New Roman"/>
          <w:b/>
        </w:rPr>
        <w:t>Staff present:</w:t>
      </w:r>
      <w:r w:rsidR="00662F90">
        <w:rPr>
          <w:rFonts w:ascii="Times New Roman" w:eastAsia="Times New Roman" w:hAnsi="Times New Roman" w:cs="Times New Roman"/>
        </w:rPr>
        <w:t xml:space="preserve"> </w:t>
      </w:r>
      <w:r w:rsidR="00B61AA5" w:rsidRPr="00F55EBF">
        <w:rPr>
          <w:rFonts w:ascii="Times New Roman" w:eastAsia="Times New Roman" w:hAnsi="Times New Roman" w:cs="Times New Roman"/>
        </w:rPr>
        <w:t>Community Development Director</w:t>
      </w:r>
      <w:r w:rsidR="00125B21" w:rsidRPr="00F55EBF">
        <w:rPr>
          <w:rFonts w:ascii="Times New Roman" w:eastAsia="Times New Roman" w:hAnsi="Times New Roman" w:cs="Times New Roman"/>
        </w:rPr>
        <w:t>, Brandon Seitz</w:t>
      </w:r>
      <w:r w:rsidR="00F55EBF">
        <w:rPr>
          <w:rFonts w:ascii="Times New Roman" w:eastAsia="Times New Roman" w:hAnsi="Times New Roman" w:cs="Times New Roman"/>
        </w:rPr>
        <w:t xml:space="preserve"> and </w:t>
      </w:r>
      <w:r w:rsidR="00DD5558" w:rsidRPr="00F55EBF">
        <w:rPr>
          <w:rFonts w:ascii="Times New Roman" w:eastAsia="Times New Roman" w:hAnsi="Times New Roman" w:cs="Times New Roman"/>
        </w:rPr>
        <w:t xml:space="preserve">Associate </w:t>
      </w:r>
      <w:r w:rsidR="00FC1C2F" w:rsidRPr="00F55EBF">
        <w:rPr>
          <w:rFonts w:ascii="Times New Roman" w:eastAsia="Times New Roman" w:hAnsi="Times New Roman" w:cs="Times New Roman"/>
        </w:rPr>
        <w:t>Planner</w:t>
      </w:r>
      <w:r w:rsidR="009276D3" w:rsidRPr="00F55EBF">
        <w:rPr>
          <w:rFonts w:ascii="Times New Roman" w:eastAsia="Times New Roman" w:hAnsi="Times New Roman" w:cs="Times New Roman"/>
        </w:rPr>
        <w:t xml:space="preserve">, </w:t>
      </w:r>
      <w:r w:rsidR="00FC1C2F" w:rsidRPr="00F55EBF">
        <w:rPr>
          <w:rFonts w:ascii="Times New Roman" w:eastAsia="Times New Roman" w:hAnsi="Times New Roman" w:cs="Times New Roman"/>
        </w:rPr>
        <w:t>Jacob Foutz</w:t>
      </w:r>
      <w:r w:rsidR="00F55EBF">
        <w:rPr>
          <w:rFonts w:ascii="Times New Roman" w:eastAsia="Times New Roman" w:hAnsi="Times New Roman" w:cs="Times New Roman"/>
        </w:rPr>
        <w:t>.</w:t>
      </w:r>
    </w:p>
    <w:p w14:paraId="01ED47C6" w14:textId="502CC236" w:rsidR="009C0BAC" w:rsidRPr="009C0BAC" w:rsidRDefault="00B852A6" w:rsidP="005D4094">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PLEDGE OF ALLEGIANCE</w:t>
      </w:r>
      <w:r w:rsidR="00830A2F">
        <w:rPr>
          <w:rFonts w:ascii="Times New Roman" w:eastAsia="Times New Roman" w:hAnsi="Times New Roman" w:cs="Times New Roman"/>
          <w:b/>
          <w:bCs/>
          <w:sz w:val="24"/>
          <w:szCs w:val="24"/>
        </w:rPr>
        <w:t xml:space="preserve">: </w:t>
      </w:r>
      <w:r w:rsidR="00830A2F">
        <w:rPr>
          <w:rFonts w:ascii="Times New Roman" w:eastAsia="Times New Roman" w:hAnsi="Times New Roman" w:cs="Times New Roman"/>
          <w:bCs/>
          <w:sz w:val="24"/>
          <w:szCs w:val="24"/>
        </w:rPr>
        <w:t xml:space="preserve">Passed due to online nature of meeting. </w:t>
      </w:r>
    </w:p>
    <w:p w14:paraId="4D37025D" w14:textId="77777777" w:rsidR="009C0BAC" w:rsidRPr="009C0BAC" w:rsidRDefault="009C0BAC" w:rsidP="009C0BAC">
      <w:pPr>
        <w:spacing w:after="0" w:line="240" w:lineRule="auto"/>
        <w:ind w:left="720"/>
        <w:contextualSpacing/>
        <w:jc w:val="both"/>
        <w:rPr>
          <w:rFonts w:ascii="Times New Roman" w:eastAsia="Times New Roman" w:hAnsi="Times New Roman" w:cs="Times New Roman"/>
          <w:sz w:val="24"/>
          <w:szCs w:val="24"/>
        </w:rPr>
      </w:pPr>
    </w:p>
    <w:p w14:paraId="2EBDAD67" w14:textId="38AC4A67" w:rsidR="00713BAE" w:rsidRDefault="0023779F" w:rsidP="005D4094">
      <w:pPr>
        <w:numPr>
          <w:ilvl w:val="0"/>
          <w:numId w:val="1"/>
        </w:numPr>
        <w:spacing w:after="0" w:line="240" w:lineRule="auto"/>
        <w:contextualSpacing/>
        <w:jc w:val="both"/>
        <w:rPr>
          <w:rFonts w:ascii="Times New Roman" w:eastAsia="Times New Roman" w:hAnsi="Times New Roman" w:cs="Times New Roman"/>
          <w:sz w:val="24"/>
          <w:szCs w:val="24"/>
        </w:rPr>
      </w:pPr>
      <w:r w:rsidRPr="005D4094">
        <w:rPr>
          <w:rFonts w:ascii="Times New Roman" w:eastAsia="Times New Roman" w:hAnsi="Times New Roman" w:cs="Times New Roman"/>
          <w:b/>
          <w:sz w:val="24"/>
          <w:szCs w:val="24"/>
        </w:rPr>
        <w:t>APPROVAL OF MINUTES:</w:t>
      </w:r>
      <w:r w:rsidRPr="005D4094">
        <w:rPr>
          <w:rFonts w:ascii="Times New Roman" w:eastAsia="Times New Roman" w:hAnsi="Times New Roman" w:cs="Times New Roman"/>
          <w:sz w:val="24"/>
          <w:szCs w:val="24"/>
        </w:rPr>
        <w:t xml:space="preserve"> </w:t>
      </w:r>
      <w:r w:rsidR="009C0BAC">
        <w:rPr>
          <w:rFonts w:ascii="Times New Roman" w:eastAsia="Times New Roman" w:hAnsi="Times New Roman" w:cs="Times New Roman"/>
          <w:sz w:val="24"/>
          <w:szCs w:val="24"/>
        </w:rPr>
        <w:t>Minute</w:t>
      </w:r>
      <w:r w:rsidR="00227EBD">
        <w:rPr>
          <w:rFonts w:ascii="Times New Roman" w:eastAsia="Times New Roman" w:hAnsi="Times New Roman" w:cs="Times New Roman"/>
          <w:sz w:val="24"/>
          <w:szCs w:val="24"/>
        </w:rPr>
        <w:t>s</w:t>
      </w:r>
      <w:r w:rsidR="009C0BAC">
        <w:rPr>
          <w:rFonts w:ascii="Times New Roman" w:eastAsia="Times New Roman" w:hAnsi="Times New Roman" w:cs="Times New Roman"/>
          <w:sz w:val="24"/>
          <w:szCs w:val="24"/>
        </w:rPr>
        <w:t xml:space="preserve"> </w:t>
      </w:r>
      <w:r w:rsidR="00830A2F">
        <w:rPr>
          <w:rFonts w:ascii="Times New Roman" w:eastAsia="Times New Roman" w:hAnsi="Times New Roman" w:cs="Times New Roman"/>
          <w:sz w:val="24"/>
          <w:szCs w:val="24"/>
        </w:rPr>
        <w:t>February 25</w:t>
      </w:r>
      <w:r w:rsidR="004E48FF">
        <w:rPr>
          <w:rFonts w:ascii="Times New Roman" w:eastAsia="Times New Roman" w:hAnsi="Times New Roman" w:cs="Times New Roman"/>
          <w:sz w:val="24"/>
          <w:szCs w:val="24"/>
        </w:rPr>
        <w:t>,</w:t>
      </w:r>
      <w:r w:rsidR="00EF312E">
        <w:rPr>
          <w:rFonts w:ascii="Times New Roman" w:eastAsia="Times New Roman" w:hAnsi="Times New Roman" w:cs="Times New Roman"/>
          <w:sz w:val="24"/>
          <w:szCs w:val="24"/>
        </w:rPr>
        <w:t xml:space="preserve"> 20</w:t>
      </w:r>
      <w:r w:rsidR="00F55EBF">
        <w:rPr>
          <w:rFonts w:ascii="Times New Roman" w:eastAsia="Times New Roman" w:hAnsi="Times New Roman" w:cs="Times New Roman"/>
          <w:sz w:val="24"/>
          <w:szCs w:val="24"/>
        </w:rPr>
        <w:t>20</w:t>
      </w:r>
      <w:r w:rsidR="00807C22">
        <w:rPr>
          <w:rFonts w:ascii="Times New Roman" w:eastAsia="Times New Roman" w:hAnsi="Times New Roman" w:cs="Times New Roman"/>
          <w:sz w:val="24"/>
          <w:szCs w:val="24"/>
        </w:rPr>
        <w:t>.</w:t>
      </w:r>
      <w:r w:rsidR="009C0BAC">
        <w:rPr>
          <w:rFonts w:ascii="Times New Roman" w:eastAsia="Times New Roman" w:hAnsi="Times New Roman" w:cs="Times New Roman"/>
          <w:sz w:val="24"/>
          <w:szCs w:val="24"/>
        </w:rPr>
        <w:t xml:space="preserve"> Motion to approve</w:t>
      </w:r>
      <w:r w:rsidR="00F55EBF">
        <w:rPr>
          <w:rFonts w:ascii="Times New Roman" w:eastAsia="Times New Roman" w:hAnsi="Times New Roman" w:cs="Times New Roman"/>
          <w:sz w:val="24"/>
          <w:szCs w:val="24"/>
        </w:rPr>
        <w:t xml:space="preserve"> with condi</w:t>
      </w:r>
      <w:r w:rsidR="004C32B2">
        <w:rPr>
          <w:rFonts w:ascii="Times New Roman" w:eastAsia="Times New Roman" w:hAnsi="Times New Roman" w:cs="Times New Roman"/>
          <w:sz w:val="24"/>
          <w:szCs w:val="24"/>
        </w:rPr>
        <w:t>tions</w:t>
      </w:r>
      <w:r w:rsidR="009C0BAC">
        <w:rPr>
          <w:rFonts w:ascii="Times New Roman" w:eastAsia="Times New Roman" w:hAnsi="Times New Roman" w:cs="Times New Roman"/>
          <w:sz w:val="24"/>
          <w:szCs w:val="24"/>
        </w:rPr>
        <w:t xml:space="preserve"> </w:t>
      </w:r>
      <w:r w:rsidR="00FC1C2F">
        <w:rPr>
          <w:rFonts w:ascii="Times New Roman" w:eastAsia="Times New Roman" w:hAnsi="Times New Roman" w:cs="Times New Roman"/>
          <w:sz w:val="24"/>
          <w:szCs w:val="24"/>
        </w:rPr>
        <w:t xml:space="preserve">by </w:t>
      </w:r>
      <w:r w:rsidR="00227EBD">
        <w:rPr>
          <w:rFonts w:ascii="Times New Roman" w:eastAsia="Times New Roman" w:hAnsi="Times New Roman" w:cs="Times New Roman"/>
          <w:sz w:val="24"/>
          <w:szCs w:val="24"/>
        </w:rPr>
        <w:t xml:space="preserve">Commissioner </w:t>
      </w:r>
      <w:r w:rsidR="00551B64">
        <w:rPr>
          <w:rFonts w:ascii="Times New Roman" w:eastAsia="Times New Roman" w:hAnsi="Times New Roman" w:cs="Times New Roman"/>
          <w:sz w:val="24"/>
          <w:szCs w:val="24"/>
        </w:rPr>
        <w:t>Sipe</w:t>
      </w:r>
      <w:r w:rsidR="00807C22">
        <w:rPr>
          <w:rFonts w:ascii="Times New Roman" w:eastAsia="Times New Roman" w:hAnsi="Times New Roman" w:cs="Times New Roman"/>
          <w:sz w:val="24"/>
          <w:szCs w:val="24"/>
        </w:rPr>
        <w:t>,</w:t>
      </w:r>
      <w:r w:rsidR="009C0BAC">
        <w:rPr>
          <w:rFonts w:ascii="Times New Roman" w:eastAsia="Times New Roman" w:hAnsi="Times New Roman" w:cs="Times New Roman"/>
          <w:sz w:val="24"/>
          <w:szCs w:val="24"/>
        </w:rPr>
        <w:t xml:space="preserve"> second</w:t>
      </w:r>
      <w:r w:rsidR="00227EBD">
        <w:rPr>
          <w:rFonts w:ascii="Times New Roman" w:eastAsia="Times New Roman" w:hAnsi="Times New Roman" w:cs="Times New Roman"/>
          <w:sz w:val="24"/>
          <w:szCs w:val="24"/>
        </w:rPr>
        <w:t>ed</w:t>
      </w:r>
      <w:r w:rsidR="009C0BAC">
        <w:rPr>
          <w:rFonts w:ascii="Times New Roman" w:eastAsia="Times New Roman" w:hAnsi="Times New Roman" w:cs="Times New Roman"/>
          <w:sz w:val="24"/>
          <w:szCs w:val="24"/>
        </w:rPr>
        <w:t xml:space="preserve"> by </w:t>
      </w:r>
      <w:r w:rsidR="00227EBD">
        <w:rPr>
          <w:rFonts w:ascii="Times New Roman" w:eastAsia="Times New Roman" w:hAnsi="Times New Roman" w:cs="Times New Roman"/>
          <w:sz w:val="24"/>
          <w:szCs w:val="24"/>
        </w:rPr>
        <w:t xml:space="preserve">Commissioner </w:t>
      </w:r>
      <w:r w:rsidR="004C32B2">
        <w:rPr>
          <w:rFonts w:ascii="Times New Roman" w:eastAsia="Times New Roman" w:hAnsi="Times New Roman" w:cs="Times New Roman"/>
          <w:sz w:val="24"/>
          <w:szCs w:val="24"/>
        </w:rPr>
        <w:t>Nobles</w:t>
      </w:r>
      <w:r w:rsidR="00B852A6">
        <w:rPr>
          <w:rFonts w:ascii="Times New Roman" w:eastAsia="Times New Roman" w:hAnsi="Times New Roman" w:cs="Times New Roman"/>
          <w:sz w:val="24"/>
          <w:szCs w:val="24"/>
        </w:rPr>
        <w:t>.</w:t>
      </w:r>
      <w:r w:rsidR="009C0BAC">
        <w:rPr>
          <w:rFonts w:ascii="Times New Roman" w:eastAsia="Times New Roman" w:hAnsi="Times New Roman" w:cs="Times New Roman"/>
          <w:sz w:val="24"/>
          <w:szCs w:val="24"/>
        </w:rPr>
        <w:t xml:space="preserve"> Motion </w:t>
      </w:r>
      <w:r w:rsidR="00B852A6">
        <w:rPr>
          <w:rFonts w:ascii="Times New Roman" w:eastAsia="Times New Roman" w:hAnsi="Times New Roman" w:cs="Times New Roman"/>
          <w:sz w:val="24"/>
          <w:szCs w:val="24"/>
        </w:rPr>
        <w:t>carried</w:t>
      </w:r>
      <w:r w:rsidR="009C0BAC">
        <w:rPr>
          <w:rFonts w:ascii="Times New Roman" w:eastAsia="Times New Roman" w:hAnsi="Times New Roman" w:cs="Times New Roman"/>
          <w:sz w:val="24"/>
          <w:szCs w:val="24"/>
        </w:rPr>
        <w:t xml:space="preserve"> </w:t>
      </w:r>
      <w:r w:rsidR="004E48FF">
        <w:rPr>
          <w:rFonts w:ascii="Times New Roman" w:eastAsia="Times New Roman" w:hAnsi="Times New Roman" w:cs="Times New Roman"/>
          <w:sz w:val="24"/>
          <w:szCs w:val="24"/>
        </w:rPr>
        <w:t>5</w:t>
      </w:r>
      <w:r w:rsidR="009C0BAC">
        <w:rPr>
          <w:rFonts w:ascii="Times New Roman" w:eastAsia="Times New Roman" w:hAnsi="Times New Roman" w:cs="Times New Roman"/>
          <w:sz w:val="24"/>
          <w:szCs w:val="24"/>
        </w:rPr>
        <w:t>-0.</w:t>
      </w:r>
    </w:p>
    <w:p w14:paraId="4AFF7D01" w14:textId="77777777" w:rsidR="0023779F" w:rsidRPr="0023779F" w:rsidRDefault="0023779F" w:rsidP="00A832E8">
      <w:pPr>
        <w:spacing w:after="0" w:line="240" w:lineRule="auto"/>
        <w:jc w:val="both"/>
        <w:rPr>
          <w:rFonts w:ascii="Times New Roman" w:eastAsia="Times New Roman" w:hAnsi="Times New Roman" w:cs="Times New Roman"/>
          <w:sz w:val="24"/>
          <w:szCs w:val="24"/>
        </w:rPr>
      </w:pPr>
    </w:p>
    <w:p w14:paraId="20FD8995" w14:textId="6E842138" w:rsidR="0023779F" w:rsidRPr="005D4094" w:rsidRDefault="0023779F" w:rsidP="001A3596">
      <w:pPr>
        <w:numPr>
          <w:ilvl w:val="0"/>
          <w:numId w:val="1"/>
        </w:numPr>
        <w:spacing w:after="0" w:line="240" w:lineRule="auto"/>
        <w:contextualSpacing/>
        <w:jc w:val="both"/>
        <w:rPr>
          <w:rFonts w:ascii="Times New Roman" w:eastAsia="Times New Roman" w:hAnsi="Times New Roman" w:cs="Times New Roman"/>
          <w:b/>
          <w:sz w:val="24"/>
          <w:szCs w:val="24"/>
        </w:rPr>
      </w:pPr>
      <w:r w:rsidRPr="001A3596">
        <w:rPr>
          <w:rFonts w:ascii="Times New Roman" w:eastAsia="Times New Roman" w:hAnsi="Times New Roman" w:cs="Times New Roman"/>
          <w:b/>
          <w:sz w:val="24"/>
          <w:szCs w:val="24"/>
        </w:rPr>
        <w:t>UNFINISHED BUSINESS:</w:t>
      </w:r>
      <w:r w:rsidR="00D91620">
        <w:rPr>
          <w:rFonts w:ascii="Times New Roman" w:eastAsia="Times New Roman" w:hAnsi="Times New Roman" w:cs="Times New Roman"/>
          <w:b/>
          <w:sz w:val="24"/>
          <w:szCs w:val="24"/>
        </w:rPr>
        <w:t xml:space="preserve"> </w:t>
      </w:r>
      <w:r w:rsidR="00D91620">
        <w:rPr>
          <w:rFonts w:ascii="Times New Roman" w:eastAsia="Times New Roman" w:hAnsi="Times New Roman" w:cs="Times New Roman"/>
          <w:sz w:val="24"/>
          <w:szCs w:val="24"/>
        </w:rPr>
        <w:t>None</w:t>
      </w:r>
    </w:p>
    <w:p w14:paraId="38309588" w14:textId="2260C79D" w:rsidR="0095066A" w:rsidRPr="00D91620" w:rsidRDefault="0095066A" w:rsidP="0095066A">
      <w:pPr>
        <w:spacing w:after="0" w:line="240" w:lineRule="auto"/>
        <w:ind w:left="720"/>
        <w:contextualSpacing/>
        <w:jc w:val="both"/>
        <w:rPr>
          <w:rFonts w:ascii="Times New Roman" w:eastAsia="Times New Roman" w:hAnsi="Times New Roman" w:cs="Times New Roman"/>
          <w:sz w:val="24"/>
          <w:szCs w:val="24"/>
        </w:rPr>
      </w:pPr>
    </w:p>
    <w:p w14:paraId="3E2C683A" w14:textId="1C23F208" w:rsidR="00F6613A" w:rsidRPr="00AC5EDC" w:rsidRDefault="0095066A" w:rsidP="008C2E70">
      <w:pPr>
        <w:numPr>
          <w:ilvl w:val="0"/>
          <w:numId w:val="1"/>
        </w:numPr>
        <w:spacing w:after="0" w:line="240" w:lineRule="auto"/>
        <w:contextualSpacing/>
        <w:jc w:val="both"/>
        <w:rPr>
          <w:rFonts w:ascii="Times New Roman" w:hAnsi="Times New Roman" w:cs="Times New Roman"/>
        </w:rPr>
      </w:pPr>
      <w:r w:rsidRPr="00807C22">
        <w:rPr>
          <w:rFonts w:ascii="Times New Roman" w:eastAsia="Times New Roman" w:hAnsi="Times New Roman" w:cs="Times New Roman"/>
          <w:b/>
          <w:sz w:val="24"/>
          <w:szCs w:val="24"/>
        </w:rPr>
        <w:t xml:space="preserve">NEW BUSINESS: </w:t>
      </w:r>
    </w:p>
    <w:p w14:paraId="33EEFA92" w14:textId="77777777" w:rsidR="00AC5EDC" w:rsidRDefault="00AC5EDC" w:rsidP="00AC5EDC">
      <w:pPr>
        <w:pStyle w:val="ListParagraph"/>
        <w:rPr>
          <w:rFonts w:ascii="Times New Roman" w:hAnsi="Times New Roman" w:cs="Times New Roman"/>
        </w:rPr>
      </w:pPr>
    </w:p>
    <w:p w14:paraId="35A1DE09" w14:textId="77777777" w:rsidR="002E2B21" w:rsidRDefault="002E2B21" w:rsidP="00AC5EDC">
      <w:pPr>
        <w:spacing w:after="0" w:line="240" w:lineRule="auto"/>
        <w:ind w:left="720"/>
        <w:contextualSpacing/>
        <w:jc w:val="both"/>
        <w:rPr>
          <w:rFonts w:ascii="Times New Roman" w:hAnsi="Times New Roman" w:cs="Times New Roman"/>
        </w:rPr>
      </w:pPr>
      <w:r w:rsidRPr="002E2B21">
        <w:rPr>
          <w:rFonts w:ascii="Times New Roman" w:hAnsi="Times New Roman" w:cs="Times New Roman"/>
          <w:b/>
        </w:rPr>
        <w:t>5.a Columbia Basin Development, Vandelay Meadows Subdivision (SUB-1-20)   Suggested Action:</w:t>
      </w:r>
      <w:r w:rsidRPr="002E2B21">
        <w:rPr>
          <w:rFonts w:ascii="Times New Roman" w:hAnsi="Times New Roman" w:cs="Times New Roman"/>
        </w:rPr>
        <w:t xml:space="preserve"> The applicant, Columbia Basin Development, request approval of a tentative plat for a residential subdivision to divide an existing parcel into 26-lots for residential development and 1 lot for future commercial development. The applicant intends to develop the residential lots with single-family dwellings. There is no proposal for the commercial lot at this time. The property is identified as Tax Lot 100 and 200 on Assessors Map 5N2820CB.</w:t>
      </w:r>
    </w:p>
    <w:p w14:paraId="7178AF18" w14:textId="09973CCC" w:rsidR="00B83D2A" w:rsidRPr="002E2B21" w:rsidRDefault="00C11BF4" w:rsidP="002E2B21">
      <w:pPr>
        <w:tabs>
          <w:tab w:val="left" w:pos="-1440"/>
        </w:tabs>
        <w:jc w:val="both"/>
        <w:rPr>
          <w:rFonts w:ascii="Times New Roman" w:hAnsi="Times New Roman" w:cs="Times New Roman"/>
          <w:bCs/>
        </w:rPr>
      </w:pPr>
      <w:r>
        <w:rPr>
          <w:rFonts w:ascii="Times New Roman" w:hAnsi="Times New Roman" w:cs="Times New Roman"/>
          <w:bCs/>
        </w:rPr>
        <w:tab/>
      </w:r>
    </w:p>
    <w:p w14:paraId="2CA6C235" w14:textId="3248CBB5" w:rsidR="00A873F7" w:rsidRDefault="003B49E3" w:rsidP="00B83D2A">
      <w:pPr>
        <w:pStyle w:val="ListParagraph"/>
        <w:tabs>
          <w:tab w:val="left" w:pos="-1440"/>
        </w:tabs>
        <w:ind w:left="1080"/>
        <w:jc w:val="both"/>
        <w:rPr>
          <w:rFonts w:ascii="Times New Roman" w:hAnsi="Times New Roman" w:cs="Times New Roman"/>
        </w:rPr>
      </w:pPr>
      <w:r>
        <w:rPr>
          <w:rFonts w:ascii="Times New Roman" w:hAnsi="Times New Roman" w:cs="Times New Roman"/>
        </w:rPr>
        <w:t>Associate</w:t>
      </w:r>
      <w:r w:rsidR="00EF0E8F">
        <w:rPr>
          <w:rFonts w:ascii="Times New Roman" w:hAnsi="Times New Roman" w:cs="Times New Roman"/>
        </w:rPr>
        <w:t xml:space="preserve"> Planner </w:t>
      </w:r>
      <w:r w:rsidR="000B09A2">
        <w:rPr>
          <w:rFonts w:ascii="Times New Roman" w:hAnsi="Times New Roman" w:cs="Times New Roman"/>
        </w:rPr>
        <w:t>Foutz</w:t>
      </w:r>
      <w:r w:rsidR="00EF0E8F">
        <w:rPr>
          <w:rFonts w:ascii="Times New Roman" w:hAnsi="Times New Roman" w:cs="Times New Roman"/>
        </w:rPr>
        <w:t xml:space="preserve">, </w:t>
      </w:r>
      <w:r w:rsidR="004E48FF">
        <w:rPr>
          <w:rFonts w:ascii="Times New Roman" w:hAnsi="Times New Roman" w:cs="Times New Roman"/>
        </w:rPr>
        <w:t xml:space="preserve">summarized the </w:t>
      </w:r>
      <w:r w:rsidR="00BF226B">
        <w:rPr>
          <w:rFonts w:ascii="Times New Roman" w:hAnsi="Times New Roman" w:cs="Times New Roman"/>
        </w:rPr>
        <w:t>staff report</w:t>
      </w:r>
      <w:r w:rsidR="004E48FF">
        <w:rPr>
          <w:rFonts w:ascii="Times New Roman" w:hAnsi="Times New Roman" w:cs="Times New Roman"/>
        </w:rPr>
        <w:t xml:space="preserve"> and recommend</w:t>
      </w:r>
      <w:r w:rsidR="00BF226B">
        <w:rPr>
          <w:rFonts w:ascii="Times New Roman" w:hAnsi="Times New Roman" w:cs="Times New Roman"/>
        </w:rPr>
        <w:t>ed</w:t>
      </w:r>
      <w:r w:rsidR="004E48FF">
        <w:rPr>
          <w:rFonts w:ascii="Times New Roman" w:hAnsi="Times New Roman" w:cs="Times New Roman"/>
        </w:rPr>
        <w:t xml:space="preserve"> </w:t>
      </w:r>
      <w:r w:rsidR="00BE66EC">
        <w:rPr>
          <w:rFonts w:ascii="Times New Roman" w:hAnsi="Times New Roman" w:cs="Times New Roman"/>
        </w:rPr>
        <w:t>approv</w:t>
      </w:r>
      <w:r w:rsidR="00BF226B">
        <w:rPr>
          <w:rFonts w:ascii="Times New Roman" w:hAnsi="Times New Roman" w:cs="Times New Roman"/>
        </w:rPr>
        <w:t>al</w:t>
      </w:r>
      <w:r w:rsidR="00BE66EC">
        <w:rPr>
          <w:rFonts w:ascii="Times New Roman" w:hAnsi="Times New Roman" w:cs="Times New Roman"/>
        </w:rPr>
        <w:t xml:space="preserve"> </w:t>
      </w:r>
      <w:r w:rsidR="005A0CD6">
        <w:rPr>
          <w:rFonts w:ascii="Times New Roman" w:hAnsi="Times New Roman" w:cs="Times New Roman"/>
        </w:rPr>
        <w:t xml:space="preserve">with conditions found on report. </w:t>
      </w:r>
    </w:p>
    <w:p w14:paraId="2DBBBC57" w14:textId="3B40B51D" w:rsidR="00376155" w:rsidRDefault="00376155" w:rsidP="00B83D2A">
      <w:pPr>
        <w:pStyle w:val="ListParagraph"/>
        <w:tabs>
          <w:tab w:val="left" w:pos="-1440"/>
        </w:tabs>
        <w:ind w:left="1080"/>
        <w:jc w:val="both"/>
        <w:rPr>
          <w:rFonts w:ascii="Times New Roman" w:hAnsi="Times New Roman" w:cs="Times New Roman"/>
        </w:rPr>
      </w:pPr>
    </w:p>
    <w:p w14:paraId="3C70FBB1" w14:textId="08D9395E" w:rsidR="0018057B" w:rsidRDefault="0018057B" w:rsidP="00B83D2A">
      <w:pPr>
        <w:pStyle w:val="ListParagraph"/>
        <w:tabs>
          <w:tab w:val="left" w:pos="-1440"/>
        </w:tabs>
        <w:ind w:left="1080"/>
        <w:jc w:val="both"/>
        <w:rPr>
          <w:rFonts w:ascii="Times New Roman" w:hAnsi="Times New Roman" w:cs="Times New Roman"/>
        </w:rPr>
      </w:pPr>
      <w:r>
        <w:rPr>
          <w:rFonts w:ascii="Times New Roman" w:hAnsi="Times New Roman" w:cs="Times New Roman"/>
        </w:rPr>
        <w:t xml:space="preserve">Chair Sharp asked for any questions from the commissioners to the staff. No questions. </w:t>
      </w:r>
    </w:p>
    <w:p w14:paraId="107A8C44" w14:textId="4863BA42" w:rsidR="0018057B" w:rsidRDefault="0018057B" w:rsidP="00B83D2A">
      <w:pPr>
        <w:pStyle w:val="ListParagraph"/>
        <w:tabs>
          <w:tab w:val="left" w:pos="-1440"/>
        </w:tabs>
        <w:ind w:left="1080"/>
        <w:jc w:val="both"/>
        <w:rPr>
          <w:rFonts w:ascii="Times New Roman" w:hAnsi="Times New Roman" w:cs="Times New Roman"/>
        </w:rPr>
      </w:pPr>
    </w:p>
    <w:p w14:paraId="34ED609A" w14:textId="089AA08C" w:rsidR="0018057B" w:rsidRDefault="0018057B" w:rsidP="00B83D2A">
      <w:pPr>
        <w:pStyle w:val="ListParagraph"/>
        <w:tabs>
          <w:tab w:val="left" w:pos="-1440"/>
        </w:tabs>
        <w:ind w:left="1080"/>
        <w:jc w:val="both"/>
        <w:rPr>
          <w:rFonts w:ascii="Times New Roman" w:hAnsi="Times New Roman" w:cs="Times New Roman"/>
        </w:rPr>
      </w:pPr>
      <w:r>
        <w:rPr>
          <w:rFonts w:ascii="Times New Roman" w:hAnsi="Times New Roman" w:cs="Times New Roman"/>
        </w:rPr>
        <w:t xml:space="preserve">Chair Sharp asked for the applicant’s testimony. Applicant, Bo Smith of Columbia Basin Development recapped what Associate Planner Foutz stated and added that they hoped to meet a lower price point with these homes. </w:t>
      </w:r>
    </w:p>
    <w:p w14:paraId="628C6F55" w14:textId="77777777" w:rsidR="00B83D2A" w:rsidRPr="00B83D2A" w:rsidRDefault="00B83D2A" w:rsidP="00B83D2A">
      <w:pPr>
        <w:pStyle w:val="ListParagraph"/>
        <w:tabs>
          <w:tab w:val="left" w:pos="-1440"/>
        </w:tabs>
        <w:ind w:left="1080"/>
        <w:jc w:val="both"/>
        <w:rPr>
          <w:rFonts w:ascii="Times New Roman" w:hAnsi="Times New Roman" w:cs="Times New Roman"/>
        </w:rPr>
      </w:pPr>
    </w:p>
    <w:p w14:paraId="72589658" w14:textId="1777B2A5" w:rsidR="00A873F7" w:rsidRDefault="00A873F7" w:rsidP="00A873F7">
      <w:pPr>
        <w:pStyle w:val="ListParagraph"/>
        <w:tabs>
          <w:tab w:val="left" w:pos="-1440"/>
        </w:tabs>
        <w:ind w:left="1080"/>
        <w:jc w:val="both"/>
        <w:rPr>
          <w:rFonts w:ascii="Times New Roman" w:hAnsi="Times New Roman" w:cs="Times New Roman"/>
        </w:rPr>
      </w:pPr>
      <w:bookmarkStart w:id="0" w:name="_Hlk24035475"/>
      <w:r>
        <w:rPr>
          <w:rFonts w:ascii="Times New Roman" w:hAnsi="Times New Roman" w:cs="Times New Roman"/>
        </w:rPr>
        <w:t xml:space="preserve">Chair </w:t>
      </w:r>
      <w:r w:rsidR="0060715F">
        <w:rPr>
          <w:rFonts w:ascii="Times New Roman" w:hAnsi="Times New Roman" w:cs="Times New Roman"/>
        </w:rPr>
        <w:t>S</w:t>
      </w:r>
      <w:r>
        <w:rPr>
          <w:rFonts w:ascii="Times New Roman" w:hAnsi="Times New Roman" w:cs="Times New Roman"/>
        </w:rPr>
        <w:t>harp called for testimony in favor of the application</w:t>
      </w:r>
      <w:bookmarkEnd w:id="0"/>
      <w:r>
        <w:rPr>
          <w:rFonts w:ascii="Times New Roman" w:hAnsi="Times New Roman" w:cs="Times New Roman"/>
        </w:rPr>
        <w:t>, testimony opposing the application</w:t>
      </w:r>
      <w:r w:rsidR="00037849">
        <w:rPr>
          <w:rFonts w:ascii="Times New Roman" w:hAnsi="Times New Roman" w:cs="Times New Roman"/>
        </w:rPr>
        <w:t>.</w:t>
      </w:r>
      <w:r>
        <w:rPr>
          <w:rFonts w:ascii="Times New Roman" w:hAnsi="Times New Roman" w:cs="Times New Roman"/>
        </w:rPr>
        <w:t xml:space="preserve"> None. </w:t>
      </w:r>
    </w:p>
    <w:p w14:paraId="7D6D73FF" w14:textId="2BC77CAF" w:rsidR="00A873F7" w:rsidRDefault="00A873F7" w:rsidP="00A873F7">
      <w:pPr>
        <w:pStyle w:val="ListParagraph"/>
        <w:tabs>
          <w:tab w:val="left" w:pos="-1440"/>
        </w:tabs>
        <w:ind w:left="1080"/>
        <w:jc w:val="both"/>
        <w:rPr>
          <w:rFonts w:ascii="Times New Roman" w:hAnsi="Times New Roman" w:cs="Times New Roman"/>
        </w:rPr>
      </w:pPr>
    </w:p>
    <w:p w14:paraId="74341EEB" w14:textId="248D9013" w:rsidR="0012005B" w:rsidRDefault="00A873F7" w:rsidP="0012005B">
      <w:pPr>
        <w:pStyle w:val="ListParagraph"/>
        <w:tabs>
          <w:tab w:val="left" w:pos="-1440"/>
        </w:tabs>
        <w:ind w:left="1080"/>
        <w:jc w:val="both"/>
        <w:rPr>
          <w:rFonts w:ascii="Times New Roman" w:hAnsi="Times New Roman" w:cs="Times New Roman"/>
        </w:rPr>
      </w:pPr>
      <w:r w:rsidRPr="00A873F7">
        <w:rPr>
          <w:rFonts w:ascii="Times New Roman" w:hAnsi="Times New Roman" w:cs="Times New Roman"/>
        </w:rPr>
        <w:t>Chair Sharp called for a motion to close hearing</w:t>
      </w:r>
      <w:r w:rsidR="00154324">
        <w:rPr>
          <w:rFonts w:ascii="Times New Roman" w:hAnsi="Times New Roman" w:cs="Times New Roman"/>
        </w:rPr>
        <w:t xml:space="preserve">. Motion to close hearing made by Commissioner </w:t>
      </w:r>
      <w:r w:rsidR="000E0EC3">
        <w:rPr>
          <w:rFonts w:ascii="Times New Roman" w:hAnsi="Times New Roman" w:cs="Times New Roman"/>
        </w:rPr>
        <w:t>Sipe</w:t>
      </w:r>
      <w:r w:rsidR="00154324" w:rsidRPr="00154324">
        <w:rPr>
          <w:rFonts w:ascii="Times New Roman" w:hAnsi="Times New Roman" w:cs="Times New Roman"/>
        </w:rPr>
        <w:t xml:space="preserve">, motion seconded by Commissioner </w:t>
      </w:r>
      <w:r w:rsidR="000E0EC3">
        <w:rPr>
          <w:rFonts w:ascii="Times New Roman" w:hAnsi="Times New Roman" w:cs="Times New Roman"/>
        </w:rPr>
        <w:t>Martinez</w:t>
      </w:r>
      <w:r w:rsidR="00154324" w:rsidRPr="00154324">
        <w:rPr>
          <w:rFonts w:ascii="Times New Roman" w:hAnsi="Times New Roman" w:cs="Times New Roman"/>
        </w:rPr>
        <w:t xml:space="preserve">. Motion carried </w:t>
      </w:r>
      <w:r w:rsidR="00313F1B">
        <w:rPr>
          <w:rFonts w:ascii="Times New Roman" w:hAnsi="Times New Roman" w:cs="Times New Roman"/>
        </w:rPr>
        <w:t>5</w:t>
      </w:r>
      <w:r w:rsidR="00154324" w:rsidRPr="00154324">
        <w:rPr>
          <w:rFonts w:ascii="Times New Roman" w:hAnsi="Times New Roman" w:cs="Times New Roman"/>
        </w:rPr>
        <w:t>-0.</w:t>
      </w:r>
    </w:p>
    <w:p w14:paraId="65DCECC9" w14:textId="6774CA96" w:rsidR="000E0EC3" w:rsidRDefault="000E0EC3" w:rsidP="0012005B">
      <w:pPr>
        <w:pStyle w:val="ListParagraph"/>
        <w:tabs>
          <w:tab w:val="left" w:pos="-1440"/>
        </w:tabs>
        <w:ind w:left="1080"/>
        <w:jc w:val="both"/>
        <w:rPr>
          <w:rFonts w:ascii="Times New Roman" w:hAnsi="Times New Roman" w:cs="Times New Roman"/>
        </w:rPr>
      </w:pPr>
    </w:p>
    <w:p w14:paraId="068CC818" w14:textId="2D89C9B9" w:rsidR="000E0EC3" w:rsidRDefault="000E0EC3" w:rsidP="0012005B">
      <w:pPr>
        <w:pStyle w:val="ListParagraph"/>
        <w:tabs>
          <w:tab w:val="left" w:pos="-1440"/>
        </w:tabs>
        <w:ind w:left="1080"/>
        <w:jc w:val="both"/>
        <w:rPr>
          <w:rFonts w:ascii="Times New Roman" w:hAnsi="Times New Roman" w:cs="Times New Roman"/>
        </w:rPr>
      </w:pPr>
      <w:r>
        <w:rPr>
          <w:rFonts w:ascii="Times New Roman" w:hAnsi="Times New Roman" w:cs="Times New Roman"/>
        </w:rPr>
        <w:t xml:space="preserve">Chair Sharp called for a motion to approve Columbia Basin Development, Vandelay Meadows Subdivision (SUB-1-20) </w:t>
      </w:r>
      <w:r w:rsidR="00884E14">
        <w:rPr>
          <w:rFonts w:ascii="Times New Roman" w:hAnsi="Times New Roman" w:cs="Times New Roman"/>
        </w:rPr>
        <w:t xml:space="preserve">with conditions found in the staff report. Motion to </w:t>
      </w:r>
      <w:r w:rsidR="00884E14">
        <w:rPr>
          <w:rFonts w:ascii="Times New Roman" w:hAnsi="Times New Roman" w:cs="Times New Roman"/>
        </w:rPr>
        <w:lastRenderedPageBreak/>
        <w:t xml:space="preserve">approve made by Commissioner Morgan, motion seconded by Commissioner McLane. Motion carried 5-0. </w:t>
      </w:r>
    </w:p>
    <w:p w14:paraId="56F60116" w14:textId="77777777" w:rsidR="002E2B21" w:rsidRDefault="002E2B21" w:rsidP="00F3572E">
      <w:pPr>
        <w:pStyle w:val="ListParagraph"/>
        <w:tabs>
          <w:tab w:val="left" w:pos="-1440"/>
        </w:tabs>
        <w:ind w:left="1080"/>
        <w:jc w:val="both"/>
        <w:rPr>
          <w:rFonts w:ascii="Times New Roman" w:hAnsi="Times New Roman" w:cs="Times New Roman"/>
        </w:rPr>
      </w:pPr>
    </w:p>
    <w:p w14:paraId="2E265D03" w14:textId="60CFB7F3" w:rsidR="002E2B21" w:rsidRDefault="002E2B21" w:rsidP="002E2B21">
      <w:pPr>
        <w:spacing w:after="0" w:line="240" w:lineRule="auto"/>
        <w:ind w:left="720"/>
        <w:contextualSpacing/>
        <w:jc w:val="both"/>
        <w:rPr>
          <w:rFonts w:ascii="Times New Roman" w:hAnsi="Times New Roman" w:cs="Times New Roman"/>
        </w:rPr>
      </w:pPr>
      <w:r w:rsidRPr="002E2B21">
        <w:rPr>
          <w:rFonts w:ascii="Times New Roman" w:hAnsi="Times New Roman" w:cs="Times New Roman"/>
          <w:b/>
        </w:rPr>
        <w:t xml:space="preserve">5.b Nobles Appeal (AP-1-20) of Rivera Partition (MnP-3-19)   Suggested Action: </w:t>
      </w:r>
      <w:r w:rsidRPr="002E2B21">
        <w:rPr>
          <w:rFonts w:ascii="Times New Roman" w:hAnsi="Times New Roman" w:cs="Times New Roman"/>
        </w:rPr>
        <w:t>An appeal of the Planning Department’s decision approving the Proposed Development: To partition the property into three parcels for residential use as requested in partition application MnP-319.  The property upon which the partition is located is identified as Tax lot 1300 on Assessors map 5N2821. The appeal was filed by Clyde Nobles, Betty Nobles, James Nobles, and Sandra Nobles. Maria and Pedro Rivera are the applicants whose partition decision is under appeal.</w:t>
      </w:r>
    </w:p>
    <w:p w14:paraId="1BD0DA2B" w14:textId="364E64E2" w:rsidR="000356D8" w:rsidRDefault="000356D8" w:rsidP="002E2B21">
      <w:pPr>
        <w:spacing w:after="0" w:line="240" w:lineRule="auto"/>
        <w:ind w:left="720"/>
        <w:contextualSpacing/>
        <w:jc w:val="both"/>
        <w:rPr>
          <w:rFonts w:ascii="Times New Roman" w:hAnsi="Times New Roman" w:cs="Times New Roman"/>
        </w:rPr>
      </w:pPr>
    </w:p>
    <w:p w14:paraId="788113F4" w14:textId="7ADB6C02" w:rsidR="000356D8" w:rsidRDefault="000356D8" w:rsidP="000356D8">
      <w:pPr>
        <w:spacing w:after="0" w:line="240" w:lineRule="auto"/>
        <w:ind w:left="720"/>
        <w:contextualSpacing/>
        <w:jc w:val="both"/>
        <w:rPr>
          <w:rFonts w:ascii="Times New Roman" w:hAnsi="Times New Roman" w:cs="Times New Roman"/>
        </w:rPr>
      </w:pPr>
      <w:r>
        <w:rPr>
          <w:rFonts w:ascii="Times New Roman" w:hAnsi="Times New Roman" w:cs="Times New Roman"/>
        </w:rPr>
        <w:t>Chair Sharp asked if any commissioners needed to declare a conflict of interest.</w:t>
      </w:r>
    </w:p>
    <w:p w14:paraId="4ECB84E2" w14:textId="70B5AB30" w:rsidR="000356D8" w:rsidRDefault="000356D8" w:rsidP="000356D8">
      <w:pPr>
        <w:spacing w:after="0" w:line="240" w:lineRule="auto"/>
        <w:ind w:left="720"/>
        <w:contextualSpacing/>
        <w:jc w:val="both"/>
        <w:rPr>
          <w:rFonts w:ascii="Times New Roman" w:hAnsi="Times New Roman" w:cs="Times New Roman"/>
        </w:rPr>
      </w:pPr>
    </w:p>
    <w:p w14:paraId="04754F85" w14:textId="271CDCDA" w:rsidR="000356D8" w:rsidRDefault="000356D8" w:rsidP="000356D8">
      <w:pPr>
        <w:spacing w:after="0" w:line="240" w:lineRule="auto"/>
        <w:ind w:left="720"/>
        <w:contextualSpacing/>
        <w:jc w:val="both"/>
        <w:rPr>
          <w:rFonts w:ascii="Times New Roman" w:hAnsi="Times New Roman" w:cs="Times New Roman"/>
        </w:rPr>
      </w:pPr>
      <w:r>
        <w:rPr>
          <w:rFonts w:ascii="Times New Roman" w:hAnsi="Times New Roman" w:cs="Times New Roman"/>
        </w:rPr>
        <w:t>Commissioner Nobles stated he had family members involved in this appeal and as such would be stepping down for th</w:t>
      </w:r>
      <w:r w:rsidR="00EC208E">
        <w:rPr>
          <w:rFonts w:ascii="Times New Roman" w:hAnsi="Times New Roman" w:cs="Times New Roman"/>
        </w:rPr>
        <w:t>e</w:t>
      </w:r>
      <w:r>
        <w:rPr>
          <w:rFonts w:ascii="Times New Roman" w:hAnsi="Times New Roman" w:cs="Times New Roman"/>
        </w:rPr>
        <w:t xml:space="preserve"> hearing.  </w:t>
      </w:r>
    </w:p>
    <w:p w14:paraId="195153E4" w14:textId="600C0A3F" w:rsidR="00EC208E" w:rsidRDefault="00EC208E" w:rsidP="000356D8">
      <w:pPr>
        <w:spacing w:after="0" w:line="240" w:lineRule="auto"/>
        <w:ind w:left="720"/>
        <w:contextualSpacing/>
        <w:jc w:val="both"/>
        <w:rPr>
          <w:rFonts w:ascii="Times New Roman" w:hAnsi="Times New Roman" w:cs="Times New Roman"/>
        </w:rPr>
      </w:pPr>
    </w:p>
    <w:p w14:paraId="48F20A79" w14:textId="23E40BF3" w:rsidR="00EC208E" w:rsidRPr="00EF312E" w:rsidRDefault="00EC208E" w:rsidP="000356D8">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Commissioner McLane disclosed that he drove out to look at the property, but had no contact with anyone about it. </w:t>
      </w:r>
    </w:p>
    <w:p w14:paraId="5C4B25A5" w14:textId="16A6CAE1" w:rsidR="00EF312E" w:rsidRDefault="00C11BF4" w:rsidP="00040D1F">
      <w:pPr>
        <w:spacing w:after="0" w:line="240" w:lineRule="auto"/>
        <w:contextualSpacing/>
        <w:jc w:val="both"/>
        <w:rPr>
          <w:rFonts w:ascii="Times New Roman" w:hAnsi="Times New Roman" w:cs="Times New Roman"/>
        </w:rPr>
      </w:pPr>
      <w:r>
        <w:rPr>
          <w:rFonts w:ascii="Times New Roman" w:hAnsi="Times New Roman" w:cs="Times New Roman"/>
        </w:rPr>
        <w:tab/>
      </w:r>
    </w:p>
    <w:p w14:paraId="17C1C8CC" w14:textId="5E157382" w:rsidR="00CD65DB" w:rsidRDefault="00CD65DB"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Chair Sharp asked if anyone would like to object to the planning commission acting on this application. </w:t>
      </w:r>
    </w:p>
    <w:p w14:paraId="77FD2E7F" w14:textId="46EDAA09" w:rsidR="00CD65DB" w:rsidRDefault="00CD65DB" w:rsidP="00CD65DB">
      <w:pPr>
        <w:spacing w:after="0" w:line="240" w:lineRule="auto"/>
        <w:ind w:left="720"/>
        <w:contextualSpacing/>
        <w:jc w:val="both"/>
        <w:rPr>
          <w:rFonts w:ascii="Times New Roman" w:hAnsi="Times New Roman" w:cs="Times New Roman"/>
        </w:rPr>
      </w:pPr>
    </w:p>
    <w:p w14:paraId="26A0E454" w14:textId="4E59CE04" w:rsidR="00CD65DB" w:rsidRDefault="00CD65DB" w:rsidP="00CD65DB">
      <w:pPr>
        <w:spacing w:after="0" w:line="240" w:lineRule="auto"/>
        <w:ind w:left="720"/>
        <w:contextualSpacing/>
        <w:jc w:val="both"/>
        <w:rPr>
          <w:rFonts w:ascii="Times New Roman" w:hAnsi="Times New Roman" w:cs="Times New Roman"/>
        </w:rPr>
      </w:pPr>
      <w:r>
        <w:rPr>
          <w:rFonts w:ascii="Times New Roman" w:hAnsi="Times New Roman" w:cs="Times New Roman"/>
        </w:rPr>
        <w:t>App</w:t>
      </w:r>
      <w:r w:rsidR="008A4DC5">
        <w:rPr>
          <w:rFonts w:ascii="Times New Roman" w:hAnsi="Times New Roman" w:cs="Times New Roman"/>
        </w:rPr>
        <w:t>ellant</w:t>
      </w:r>
      <w:r>
        <w:rPr>
          <w:rFonts w:ascii="Times New Roman" w:hAnsi="Times New Roman" w:cs="Times New Roman"/>
        </w:rPr>
        <w:t xml:space="preserve"> Nobles asked if this was when they were supposed to object.</w:t>
      </w:r>
    </w:p>
    <w:p w14:paraId="58A997D0" w14:textId="7D31DFB9" w:rsidR="00CD65DB" w:rsidRDefault="00CD65DB" w:rsidP="00CD65DB">
      <w:pPr>
        <w:spacing w:after="0" w:line="240" w:lineRule="auto"/>
        <w:ind w:left="720"/>
        <w:contextualSpacing/>
        <w:jc w:val="both"/>
        <w:rPr>
          <w:rFonts w:ascii="Times New Roman" w:hAnsi="Times New Roman" w:cs="Times New Roman"/>
        </w:rPr>
      </w:pPr>
    </w:p>
    <w:p w14:paraId="7D60C240" w14:textId="38B32DC3" w:rsidR="00CD65DB" w:rsidRDefault="00CD65DB"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Director Seitz explained that this is referring to the planning commissions authority to act on the issue not the application itself. </w:t>
      </w:r>
    </w:p>
    <w:p w14:paraId="4CEF6F46" w14:textId="188CBDAE" w:rsidR="008A4DC5" w:rsidRDefault="008A4DC5" w:rsidP="00CD65DB">
      <w:pPr>
        <w:spacing w:after="0" w:line="240" w:lineRule="auto"/>
        <w:ind w:left="720"/>
        <w:contextualSpacing/>
        <w:jc w:val="both"/>
        <w:rPr>
          <w:rFonts w:ascii="Times New Roman" w:hAnsi="Times New Roman" w:cs="Times New Roman"/>
        </w:rPr>
      </w:pPr>
    </w:p>
    <w:p w14:paraId="6A55693E" w14:textId="2C0D625E" w:rsidR="008A4DC5" w:rsidRDefault="008A4DC5"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Appellant Nobles asked for a continuance due to their inability to hear clearly and understand what was going on. </w:t>
      </w:r>
    </w:p>
    <w:p w14:paraId="18838A97" w14:textId="09687F8D" w:rsidR="008A4DC5" w:rsidRDefault="008A4DC5" w:rsidP="00CD65DB">
      <w:pPr>
        <w:spacing w:after="0" w:line="240" w:lineRule="auto"/>
        <w:ind w:left="720"/>
        <w:contextualSpacing/>
        <w:jc w:val="both"/>
        <w:rPr>
          <w:rFonts w:ascii="Times New Roman" w:hAnsi="Times New Roman" w:cs="Times New Roman"/>
        </w:rPr>
      </w:pPr>
    </w:p>
    <w:p w14:paraId="1084DBD1" w14:textId="74D73099" w:rsidR="00A12424" w:rsidRDefault="008A4DC5"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Director Seitz explained to the commission the appellants request and explained the need to act on it within the </w:t>
      </w:r>
      <w:r w:rsidR="00A12424">
        <w:rPr>
          <w:rFonts w:ascii="Times New Roman" w:hAnsi="Times New Roman" w:cs="Times New Roman"/>
        </w:rPr>
        <w:t>120-day</w:t>
      </w:r>
      <w:r>
        <w:rPr>
          <w:rFonts w:ascii="Times New Roman" w:hAnsi="Times New Roman" w:cs="Times New Roman"/>
        </w:rPr>
        <w:t xml:space="preserve"> legal time limit. </w:t>
      </w:r>
    </w:p>
    <w:p w14:paraId="08F1FCA6" w14:textId="3532B791" w:rsidR="008A4DC5" w:rsidRDefault="008A4DC5" w:rsidP="00CD65DB">
      <w:pPr>
        <w:spacing w:after="0" w:line="240" w:lineRule="auto"/>
        <w:ind w:left="720"/>
        <w:contextualSpacing/>
        <w:jc w:val="both"/>
        <w:rPr>
          <w:rFonts w:ascii="Times New Roman" w:hAnsi="Times New Roman" w:cs="Times New Roman"/>
        </w:rPr>
      </w:pPr>
    </w:p>
    <w:p w14:paraId="75B90805" w14:textId="64A36FE3" w:rsidR="00A12424" w:rsidRDefault="00C458CD"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Chair Sharp asked if those in the audience are able to participate in the meeting via zoom so they are able to hear it better. </w:t>
      </w:r>
    </w:p>
    <w:p w14:paraId="6D084070" w14:textId="709CF4E2" w:rsidR="00C458CD" w:rsidRDefault="00C458CD" w:rsidP="00CD65DB">
      <w:pPr>
        <w:spacing w:after="0" w:line="240" w:lineRule="auto"/>
        <w:ind w:left="720"/>
        <w:contextualSpacing/>
        <w:jc w:val="both"/>
        <w:rPr>
          <w:rFonts w:ascii="Times New Roman" w:hAnsi="Times New Roman" w:cs="Times New Roman"/>
        </w:rPr>
      </w:pPr>
    </w:p>
    <w:p w14:paraId="506B6708" w14:textId="554D512C" w:rsidR="00C458CD" w:rsidRDefault="00C458CD"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Appellant Nobles stated that they do not have the internet or technology to do so. </w:t>
      </w:r>
    </w:p>
    <w:p w14:paraId="122FE139" w14:textId="51E0122F" w:rsidR="00C458CD" w:rsidRDefault="00C458CD" w:rsidP="00CD65DB">
      <w:pPr>
        <w:spacing w:after="0" w:line="240" w:lineRule="auto"/>
        <w:ind w:left="720"/>
        <w:contextualSpacing/>
        <w:jc w:val="both"/>
        <w:rPr>
          <w:rFonts w:ascii="Times New Roman" w:hAnsi="Times New Roman" w:cs="Times New Roman"/>
        </w:rPr>
      </w:pPr>
    </w:p>
    <w:p w14:paraId="1C26840C" w14:textId="776E9250" w:rsidR="00C458CD" w:rsidRDefault="00C458CD" w:rsidP="00CD65DB">
      <w:pPr>
        <w:spacing w:after="0" w:line="240" w:lineRule="auto"/>
        <w:ind w:left="720"/>
        <w:contextualSpacing/>
        <w:jc w:val="both"/>
        <w:rPr>
          <w:rFonts w:ascii="Times New Roman" w:hAnsi="Times New Roman" w:cs="Times New Roman"/>
        </w:rPr>
      </w:pPr>
      <w:r>
        <w:rPr>
          <w:rFonts w:ascii="Times New Roman" w:hAnsi="Times New Roman" w:cs="Times New Roman"/>
        </w:rPr>
        <w:t>Director Seitz explained that there are guidelines issued by the state of Oregon to have written only comments</w:t>
      </w:r>
      <w:r w:rsidR="000D461F">
        <w:rPr>
          <w:rFonts w:ascii="Times New Roman" w:hAnsi="Times New Roman" w:cs="Times New Roman"/>
        </w:rPr>
        <w:t xml:space="preserve">. </w:t>
      </w:r>
    </w:p>
    <w:p w14:paraId="67F003F7" w14:textId="7DD51323" w:rsidR="000D461F" w:rsidRDefault="000D461F" w:rsidP="00CD65DB">
      <w:pPr>
        <w:spacing w:after="0" w:line="240" w:lineRule="auto"/>
        <w:ind w:left="720"/>
        <w:contextualSpacing/>
        <w:jc w:val="both"/>
        <w:rPr>
          <w:rFonts w:ascii="Times New Roman" w:hAnsi="Times New Roman" w:cs="Times New Roman"/>
        </w:rPr>
      </w:pPr>
    </w:p>
    <w:p w14:paraId="724C21F1" w14:textId="5761832D" w:rsidR="000D461F" w:rsidRDefault="000D461F"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Director Seitz recommended to open the public hearing, listen to the staff report, and then close the public hearing to only written comments for 14 days. </w:t>
      </w:r>
    </w:p>
    <w:p w14:paraId="52F22D16" w14:textId="2FB899BB" w:rsidR="000D461F" w:rsidRDefault="000D461F" w:rsidP="00CD65DB">
      <w:pPr>
        <w:spacing w:after="0" w:line="240" w:lineRule="auto"/>
        <w:ind w:left="720"/>
        <w:contextualSpacing/>
        <w:jc w:val="both"/>
        <w:rPr>
          <w:rFonts w:ascii="Times New Roman" w:hAnsi="Times New Roman" w:cs="Times New Roman"/>
        </w:rPr>
      </w:pPr>
    </w:p>
    <w:p w14:paraId="57EE749F" w14:textId="3B2E9913" w:rsidR="000D461F" w:rsidRDefault="000D461F"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Chair Sharp asked for the commissioners to give feedback. </w:t>
      </w:r>
    </w:p>
    <w:p w14:paraId="05B34978" w14:textId="4A1632B8" w:rsidR="000D461F" w:rsidRDefault="000D461F" w:rsidP="00CD65DB">
      <w:pPr>
        <w:spacing w:after="0" w:line="240" w:lineRule="auto"/>
        <w:ind w:left="720"/>
        <w:contextualSpacing/>
        <w:jc w:val="both"/>
        <w:rPr>
          <w:rFonts w:ascii="Times New Roman" w:hAnsi="Times New Roman" w:cs="Times New Roman"/>
        </w:rPr>
      </w:pPr>
    </w:p>
    <w:p w14:paraId="50A4AA8A" w14:textId="23E260E2" w:rsidR="000D461F" w:rsidRDefault="000D461F"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Commissioners Sipe and Morgan stated they are supportive of Director Seitz recommendation. </w:t>
      </w:r>
    </w:p>
    <w:p w14:paraId="3EAB8283" w14:textId="54BAAF35" w:rsidR="000D461F" w:rsidRDefault="000D461F" w:rsidP="00CD65DB">
      <w:pPr>
        <w:spacing w:after="0" w:line="240" w:lineRule="auto"/>
        <w:ind w:left="720"/>
        <w:contextualSpacing/>
        <w:jc w:val="both"/>
        <w:rPr>
          <w:rFonts w:ascii="Times New Roman" w:hAnsi="Times New Roman" w:cs="Times New Roman"/>
        </w:rPr>
      </w:pPr>
    </w:p>
    <w:p w14:paraId="18E0795F" w14:textId="50DA5E38" w:rsidR="000D461F" w:rsidRDefault="000D461F"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Chair </w:t>
      </w:r>
      <w:r w:rsidR="00300B7D">
        <w:rPr>
          <w:rFonts w:ascii="Times New Roman" w:hAnsi="Times New Roman" w:cs="Times New Roman"/>
        </w:rPr>
        <w:t>S</w:t>
      </w:r>
      <w:r>
        <w:rPr>
          <w:rFonts w:ascii="Times New Roman" w:hAnsi="Times New Roman" w:cs="Times New Roman"/>
        </w:rPr>
        <w:t xml:space="preserve">harp asked Director Seitz to poll the audience to see if they are supportive of the </w:t>
      </w:r>
      <w:r w:rsidR="00300B7D">
        <w:rPr>
          <w:rFonts w:ascii="Times New Roman" w:hAnsi="Times New Roman" w:cs="Times New Roman"/>
        </w:rPr>
        <w:t xml:space="preserve">recommendation. </w:t>
      </w:r>
    </w:p>
    <w:p w14:paraId="288B6010" w14:textId="05F10282" w:rsidR="00300B7D" w:rsidRDefault="00300B7D" w:rsidP="00CD65DB">
      <w:pPr>
        <w:spacing w:after="0" w:line="240" w:lineRule="auto"/>
        <w:ind w:left="720"/>
        <w:contextualSpacing/>
        <w:jc w:val="both"/>
        <w:rPr>
          <w:rFonts w:ascii="Times New Roman" w:hAnsi="Times New Roman" w:cs="Times New Roman"/>
        </w:rPr>
      </w:pPr>
    </w:p>
    <w:p w14:paraId="09F9EDA7" w14:textId="78D670EF" w:rsidR="00300B7D" w:rsidRDefault="00300B7D"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The audience was split, one in favor of giving testimony in person that night and the other in favor of waiting until he could see the commissioners in person. </w:t>
      </w:r>
    </w:p>
    <w:p w14:paraId="55B78705" w14:textId="0274B301" w:rsidR="00300B7D" w:rsidRDefault="00300B7D" w:rsidP="00CD65DB">
      <w:pPr>
        <w:spacing w:after="0" w:line="240" w:lineRule="auto"/>
        <w:ind w:left="720"/>
        <w:contextualSpacing/>
        <w:jc w:val="both"/>
        <w:rPr>
          <w:rFonts w:ascii="Times New Roman" w:hAnsi="Times New Roman" w:cs="Times New Roman"/>
        </w:rPr>
      </w:pPr>
    </w:p>
    <w:p w14:paraId="5203D3F3" w14:textId="3625B294" w:rsidR="00300B7D" w:rsidRDefault="00300B7D" w:rsidP="00CD65DB">
      <w:pPr>
        <w:spacing w:after="0" w:line="240" w:lineRule="auto"/>
        <w:ind w:left="720"/>
        <w:contextualSpacing/>
        <w:jc w:val="both"/>
        <w:rPr>
          <w:rFonts w:ascii="Times New Roman" w:hAnsi="Times New Roman" w:cs="Times New Roman"/>
        </w:rPr>
      </w:pPr>
      <w:r>
        <w:rPr>
          <w:rFonts w:ascii="Times New Roman" w:hAnsi="Times New Roman" w:cs="Times New Roman"/>
        </w:rPr>
        <w:lastRenderedPageBreak/>
        <w:t xml:space="preserve">Director Seitz explained there are two options. To press forward tonight with the digital platform or to postpone to next month and allow for a 14-day written comment period. </w:t>
      </w:r>
    </w:p>
    <w:p w14:paraId="2C86BC08" w14:textId="47E83D52" w:rsidR="00300B7D" w:rsidRDefault="00300B7D" w:rsidP="00CD65DB">
      <w:pPr>
        <w:spacing w:after="0" w:line="240" w:lineRule="auto"/>
        <w:ind w:left="720"/>
        <w:contextualSpacing/>
        <w:jc w:val="both"/>
        <w:rPr>
          <w:rFonts w:ascii="Times New Roman" w:hAnsi="Times New Roman" w:cs="Times New Roman"/>
        </w:rPr>
      </w:pPr>
    </w:p>
    <w:p w14:paraId="33855865" w14:textId="6BAB7E85" w:rsidR="00300B7D" w:rsidRDefault="00300B7D" w:rsidP="00CD65DB">
      <w:pPr>
        <w:spacing w:after="0" w:line="240" w:lineRule="auto"/>
        <w:ind w:left="720"/>
        <w:contextualSpacing/>
        <w:jc w:val="both"/>
        <w:rPr>
          <w:rFonts w:ascii="Times New Roman" w:hAnsi="Times New Roman" w:cs="Times New Roman"/>
        </w:rPr>
      </w:pPr>
      <w:r>
        <w:rPr>
          <w:rFonts w:ascii="Times New Roman" w:hAnsi="Times New Roman" w:cs="Times New Roman"/>
        </w:rPr>
        <w:t xml:space="preserve">Commissioner McLane stated he would like to postpone as Director Seitz recommended. </w:t>
      </w:r>
    </w:p>
    <w:p w14:paraId="2D219A98" w14:textId="7D3490CE" w:rsidR="00F108F9" w:rsidRDefault="00F108F9" w:rsidP="00CD65DB">
      <w:pPr>
        <w:spacing w:after="0" w:line="240" w:lineRule="auto"/>
        <w:ind w:left="720"/>
        <w:contextualSpacing/>
        <w:jc w:val="both"/>
        <w:rPr>
          <w:rFonts w:ascii="Times New Roman" w:hAnsi="Times New Roman" w:cs="Times New Roman"/>
        </w:rPr>
      </w:pPr>
    </w:p>
    <w:p w14:paraId="64A43C00" w14:textId="7F1E1BF8" w:rsidR="00F108F9" w:rsidRPr="00807C22" w:rsidRDefault="00F108F9" w:rsidP="00CD65DB">
      <w:pPr>
        <w:spacing w:after="0" w:line="240" w:lineRule="auto"/>
        <w:ind w:left="720"/>
        <w:contextualSpacing/>
        <w:jc w:val="both"/>
        <w:rPr>
          <w:rFonts w:ascii="Times New Roman" w:hAnsi="Times New Roman" w:cs="Times New Roman"/>
        </w:rPr>
      </w:pPr>
      <w:r>
        <w:rPr>
          <w:rFonts w:ascii="Times New Roman" w:hAnsi="Times New Roman" w:cs="Times New Roman"/>
        </w:rPr>
        <w:t>Chari Sharp called for a motion to postpone the hearing until May 26</w:t>
      </w:r>
      <w:r w:rsidRPr="00F108F9">
        <w:rPr>
          <w:rFonts w:ascii="Times New Roman" w:hAnsi="Times New Roman" w:cs="Times New Roman"/>
          <w:vertAlign w:val="superscript"/>
        </w:rPr>
        <w:t>th</w:t>
      </w:r>
      <w:r>
        <w:rPr>
          <w:rFonts w:ascii="Times New Roman" w:hAnsi="Times New Roman" w:cs="Times New Roman"/>
        </w:rPr>
        <w:t xml:space="preserve">, 2020 at 6:30 pm with instructions to follow from staff to participate via writing. Commissioner Morgan moved to postpone. Motion seconded by Commissioner Hinsley. Motion Carried 5-0. </w:t>
      </w:r>
    </w:p>
    <w:p w14:paraId="5F786DC5" w14:textId="77777777" w:rsidR="00D91620" w:rsidRDefault="00D91620" w:rsidP="00D91620">
      <w:pPr>
        <w:pStyle w:val="NoSpacing"/>
        <w:rPr>
          <w:rFonts w:ascii="Times New Roman" w:hAnsi="Times New Roman" w:cs="Times New Roman"/>
          <w:sz w:val="24"/>
          <w:szCs w:val="24"/>
        </w:rPr>
      </w:pPr>
    </w:p>
    <w:p w14:paraId="6E75D18E" w14:textId="37C6DCD9" w:rsidR="00F3572E" w:rsidRDefault="0023779F" w:rsidP="00F3572E">
      <w:pPr>
        <w:pStyle w:val="ListParagraph"/>
        <w:numPr>
          <w:ilvl w:val="0"/>
          <w:numId w:val="1"/>
        </w:numPr>
        <w:jc w:val="both"/>
        <w:rPr>
          <w:rFonts w:ascii="Times New Roman" w:eastAsia="Times New Roman" w:hAnsi="Times New Roman" w:cs="Times New Roman"/>
        </w:rPr>
      </w:pPr>
      <w:r w:rsidRPr="001A3596">
        <w:rPr>
          <w:rFonts w:ascii="Times New Roman" w:eastAsia="Times New Roman" w:hAnsi="Times New Roman" w:cs="Times New Roman"/>
          <w:b/>
        </w:rPr>
        <w:t>DISCUSSION ITEMS:</w:t>
      </w:r>
      <w:r w:rsidRPr="001A3596">
        <w:rPr>
          <w:rFonts w:ascii="Times New Roman" w:eastAsia="Times New Roman" w:hAnsi="Times New Roman" w:cs="Times New Roman"/>
        </w:rPr>
        <w:t xml:space="preserve"> </w:t>
      </w:r>
    </w:p>
    <w:p w14:paraId="6313426D" w14:textId="4CB083AF" w:rsidR="00F3572E" w:rsidRPr="00F3572E" w:rsidRDefault="00F3572E" w:rsidP="00F3572E">
      <w:pPr>
        <w:pStyle w:val="ListParagraph"/>
        <w:jc w:val="both"/>
        <w:rPr>
          <w:rFonts w:ascii="Times New Roman" w:eastAsia="Times New Roman" w:hAnsi="Times New Roman" w:cs="Times New Roman"/>
        </w:rPr>
      </w:pPr>
      <w:r w:rsidRPr="00F3572E">
        <w:rPr>
          <w:rFonts w:ascii="Times New Roman" w:eastAsia="Times New Roman" w:hAnsi="Times New Roman" w:cs="Times New Roman"/>
        </w:rPr>
        <w:t xml:space="preserve">Community Development </w:t>
      </w:r>
      <w:r w:rsidR="00F108F9">
        <w:rPr>
          <w:rFonts w:ascii="Times New Roman" w:eastAsia="Times New Roman" w:hAnsi="Times New Roman" w:cs="Times New Roman"/>
        </w:rPr>
        <w:t xml:space="preserve">General Update </w:t>
      </w:r>
      <w:r w:rsidRPr="00F3572E">
        <w:rPr>
          <w:rFonts w:ascii="Times New Roman" w:eastAsia="Times New Roman" w:hAnsi="Times New Roman" w:cs="Times New Roman"/>
        </w:rPr>
        <w:t xml:space="preserve">Suggested Action: No Action </w:t>
      </w:r>
      <w:r>
        <w:rPr>
          <w:rFonts w:ascii="Times New Roman" w:eastAsia="Times New Roman" w:hAnsi="Times New Roman" w:cs="Times New Roman"/>
        </w:rPr>
        <w:t>–</w:t>
      </w:r>
      <w:r w:rsidRPr="00F3572E">
        <w:rPr>
          <w:rFonts w:ascii="Times New Roman" w:eastAsia="Times New Roman" w:hAnsi="Times New Roman" w:cs="Times New Roman"/>
        </w:rPr>
        <w:t xml:space="preserve"> Discussion</w:t>
      </w:r>
      <w:r>
        <w:rPr>
          <w:rFonts w:ascii="Times New Roman" w:eastAsia="Times New Roman" w:hAnsi="Times New Roman" w:cs="Times New Roman"/>
        </w:rPr>
        <w:t xml:space="preserve"> </w:t>
      </w:r>
      <w:r w:rsidRPr="00F3572E">
        <w:rPr>
          <w:rFonts w:ascii="Times New Roman" w:eastAsia="Times New Roman" w:hAnsi="Times New Roman" w:cs="Times New Roman"/>
        </w:rPr>
        <w:t>Only.</w:t>
      </w:r>
    </w:p>
    <w:p w14:paraId="3BB6151F" w14:textId="66EF980F" w:rsidR="00040D1F" w:rsidRDefault="00960FEC" w:rsidP="00040D1F">
      <w:pPr>
        <w:pStyle w:val="ListParagraph"/>
        <w:jc w:val="both"/>
        <w:rPr>
          <w:rFonts w:ascii="Times New Roman" w:eastAsia="Times New Roman" w:hAnsi="Times New Roman" w:cs="Times New Roman"/>
        </w:rPr>
      </w:pPr>
      <w:r>
        <w:rPr>
          <w:rFonts w:ascii="Times New Roman" w:eastAsia="Times New Roman" w:hAnsi="Times New Roman" w:cs="Times New Roman"/>
        </w:rPr>
        <w:t xml:space="preserve">Director Seitz </w:t>
      </w:r>
      <w:r w:rsidR="00F108F9">
        <w:rPr>
          <w:rFonts w:ascii="Times New Roman" w:eastAsia="Times New Roman" w:hAnsi="Times New Roman" w:cs="Times New Roman"/>
        </w:rPr>
        <w:t xml:space="preserve">gave the Commission a general update. Topics covered: Food truck pilot program, UGB expansion application coming soon, Fastrack master plan application coming soon, building 4 amazon site, staff has been working on flood relief and COVID-19 relief for businesses. Master park plan has been postponed. </w:t>
      </w:r>
    </w:p>
    <w:p w14:paraId="2360C8E3" w14:textId="598FD475" w:rsidR="0060715F" w:rsidRPr="00807C22" w:rsidRDefault="006752EB" w:rsidP="00807C22">
      <w:pPr>
        <w:tabs>
          <w:tab w:val="left" w:pos="-1440"/>
        </w:tabs>
        <w:jc w:val="both"/>
        <w:rPr>
          <w:rFonts w:ascii="Times New Roman" w:hAnsi="Times New Roman" w:cs="Times New Roman"/>
          <w:bCs/>
          <w:sz w:val="24"/>
          <w:szCs w:val="24"/>
        </w:rPr>
      </w:pPr>
      <w:r w:rsidRPr="00B47B66">
        <w:rPr>
          <w:rFonts w:ascii="Times New Roman" w:hAnsi="Times New Roman" w:cs="Times New Roman"/>
          <w:b/>
          <w:sz w:val="24"/>
          <w:szCs w:val="24"/>
        </w:rPr>
        <w:t xml:space="preserve">VIII. </w:t>
      </w:r>
      <w:r w:rsidRPr="00B47B66">
        <w:rPr>
          <w:rFonts w:ascii="Times New Roman" w:hAnsi="Times New Roman" w:cs="Times New Roman"/>
          <w:b/>
          <w:sz w:val="24"/>
          <w:szCs w:val="24"/>
        </w:rPr>
        <w:tab/>
      </w:r>
      <w:r w:rsidR="006462D2" w:rsidRPr="00B47B66">
        <w:rPr>
          <w:rFonts w:ascii="Times New Roman" w:hAnsi="Times New Roman" w:cs="Times New Roman"/>
          <w:b/>
          <w:sz w:val="24"/>
          <w:szCs w:val="24"/>
        </w:rPr>
        <w:t>INFORMATIONAL ITEMS:</w:t>
      </w:r>
      <w:r w:rsidR="00807C22">
        <w:rPr>
          <w:rFonts w:ascii="Times New Roman" w:hAnsi="Times New Roman" w:cs="Times New Roman"/>
          <w:b/>
          <w:sz w:val="24"/>
          <w:szCs w:val="24"/>
        </w:rPr>
        <w:t xml:space="preserve"> </w:t>
      </w:r>
    </w:p>
    <w:p w14:paraId="73AF146A" w14:textId="74869379" w:rsidR="0023779F" w:rsidRPr="00B47B66" w:rsidRDefault="006752EB" w:rsidP="006752EB">
      <w:pPr>
        <w:tabs>
          <w:tab w:val="left" w:pos="-1440"/>
        </w:tabs>
        <w:jc w:val="both"/>
        <w:rPr>
          <w:rFonts w:ascii="Times New Roman" w:hAnsi="Times New Roman" w:cs="Times New Roman"/>
          <w:b/>
          <w:sz w:val="24"/>
          <w:szCs w:val="24"/>
        </w:rPr>
      </w:pPr>
      <w:r w:rsidRPr="00B47B66">
        <w:rPr>
          <w:rFonts w:ascii="Times New Roman" w:hAnsi="Times New Roman" w:cs="Times New Roman"/>
          <w:b/>
          <w:sz w:val="24"/>
          <w:szCs w:val="24"/>
        </w:rPr>
        <w:t xml:space="preserve">IX.       </w:t>
      </w:r>
      <w:r w:rsidR="006462D2" w:rsidRPr="00B47B66">
        <w:rPr>
          <w:rFonts w:ascii="Times New Roman" w:hAnsi="Times New Roman" w:cs="Times New Roman"/>
          <w:b/>
          <w:sz w:val="24"/>
          <w:szCs w:val="24"/>
        </w:rPr>
        <w:t>ADJOURNMENT</w:t>
      </w:r>
      <w:r w:rsidR="001E39A7" w:rsidRPr="00B47B66">
        <w:rPr>
          <w:rFonts w:ascii="Times New Roman" w:hAnsi="Times New Roman" w:cs="Times New Roman"/>
          <w:b/>
          <w:sz w:val="24"/>
          <w:szCs w:val="24"/>
        </w:rPr>
        <w:t xml:space="preserve">: </w:t>
      </w:r>
      <w:r w:rsidR="00B56754" w:rsidRPr="00B47B66">
        <w:rPr>
          <w:rFonts w:ascii="Times New Roman" w:hAnsi="Times New Roman" w:cs="Times New Roman"/>
          <w:sz w:val="24"/>
          <w:szCs w:val="24"/>
        </w:rPr>
        <w:t xml:space="preserve">Adjourned at </w:t>
      </w:r>
      <w:r w:rsidR="004D5833">
        <w:rPr>
          <w:rFonts w:ascii="Times New Roman" w:hAnsi="Times New Roman" w:cs="Times New Roman"/>
          <w:sz w:val="24"/>
          <w:szCs w:val="24"/>
        </w:rPr>
        <w:t>7:</w:t>
      </w:r>
      <w:r w:rsidR="00D66B7B">
        <w:rPr>
          <w:rFonts w:ascii="Times New Roman" w:hAnsi="Times New Roman" w:cs="Times New Roman"/>
          <w:sz w:val="24"/>
          <w:szCs w:val="24"/>
        </w:rPr>
        <w:t>5</w:t>
      </w:r>
      <w:bookmarkStart w:id="1" w:name="_GoBack"/>
      <w:bookmarkEnd w:id="1"/>
      <w:r w:rsidR="004D5833">
        <w:rPr>
          <w:rFonts w:ascii="Times New Roman" w:hAnsi="Times New Roman" w:cs="Times New Roman"/>
          <w:sz w:val="24"/>
          <w:szCs w:val="24"/>
        </w:rPr>
        <w:t>2</w:t>
      </w:r>
      <w:r w:rsidR="007E284A" w:rsidRPr="00B47B66">
        <w:rPr>
          <w:rFonts w:ascii="Times New Roman" w:hAnsi="Times New Roman" w:cs="Times New Roman"/>
          <w:sz w:val="24"/>
          <w:szCs w:val="24"/>
        </w:rPr>
        <w:t>pm.</w:t>
      </w:r>
    </w:p>
    <w:sectPr w:rsidR="0023779F" w:rsidRPr="00B47B66" w:rsidSect="00CF31EB">
      <w:headerReference w:type="even" r:id="rId7"/>
      <w:headerReference w:type="default" r:id="rId8"/>
      <w:footerReference w:type="even" r:id="rId9"/>
      <w:footerReference w:type="default" r:id="rId10"/>
      <w:headerReference w:type="first" r:id="rId11"/>
      <w:footerReference w:type="first" r:id="rId12"/>
      <w:pgSz w:w="12240" w:h="15840"/>
      <w:pgMar w:top="18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FA656" w14:textId="77777777" w:rsidR="00B034A4" w:rsidRDefault="00B034A4" w:rsidP="00EA4A21">
      <w:pPr>
        <w:spacing w:after="0" w:line="240" w:lineRule="auto"/>
      </w:pPr>
      <w:r>
        <w:separator/>
      </w:r>
    </w:p>
  </w:endnote>
  <w:endnote w:type="continuationSeparator" w:id="0">
    <w:p w14:paraId="75853892" w14:textId="77777777" w:rsidR="00B034A4" w:rsidRDefault="00B034A4" w:rsidP="00EA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090D" w14:textId="77777777" w:rsidR="00A021E7" w:rsidRDefault="00A021E7">
    <w:pPr>
      <w:pStyle w:val="Footer"/>
    </w:pPr>
  </w:p>
  <w:p w14:paraId="57E91BC0" w14:textId="77777777" w:rsidR="000466B9" w:rsidRDefault="000466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DC02" w14:textId="41D628E3" w:rsidR="000466B9" w:rsidRDefault="00A021E7" w:rsidP="00DD28BF">
    <w:pPr>
      <w:pStyle w:val="Footer"/>
      <w:jc w:val="right"/>
    </w:pPr>
    <w:r w:rsidRPr="009B5C25">
      <w:rPr>
        <w:sz w:val="20"/>
        <w:szCs w:val="20"/>
      </w:rPr>
      <w:t xml:space="preserve">Page </w:t>
    </w:r>
    <w:r w:rsidRPr="009B5C25">
      <w:rPr>
        <w:b/>
        <w:sz w:val="20"/>
        <w:szCs w:val="20"/>
      </w:rPr>
      <w:fldChar w:fldCharType="begin"/>
    </w:r>
    <w:r w:rsidRPr="009B5C25">
      <w:rPr>
        <w:b/>
        <w:sz w:val="20"/>
        <w:szCs w:val="20"/>
      </w:rPr>
      <w:instrText xml:space="preserve"> PAGE </w:instrText>
    </w:r>
    <w:r w:rsidRPr="009B5C25">
      <w:rPr>
        <w:b/>
        <w:sz w:val="20"/>
        <w:szCs w:val="20"/>
      </w:rPr>
      <w:fldChar w:fldCharType="separate"/>
    </w:r>
    <w:r w:rsidR="000B142E">
      <w:rPr>
        <w:b/>
        <w:noProof/>
        <w:sz w:val="20"/>
        <w:szCs w:val="20"/>
      </w:rPr>
      <w:t>5</w:t>
    </w:r>
    <w:r w:rsidRPr="009B5C25">
      <w:rPr>
        <w:b/>
        <w:sz w:val="20"/>
        <w:szCs w:val="20"/>
      </w:rPr>
      <w:fldChar w:fldCharType="end"/>
    </w:r>
    <w:r w:rsidRPr="009B5C25">
      <w:rPr>
        <w:sz w:val="20"/>
        <w:szCs w:val="20"/>
      </w:rPr>
      <w:t xml:space="preserve"> of </w:t>
    </w:r>
    <w:r w:rsidRPr="009B5C25">
      <w:rPr>
        <w:b/>
        <w:sz w:val="20"/>
        <w:szCs w:val="20"/>
      </w:rPr>
      <w:fldChar w:fldCharType="begin"/>
    </w:r>
    <w:r w:rsidRPr="009B5C25">
      <w:rPr>
        <w:b/>
        <w:sz w:val="20"/>
        <w:szCs w:val="20"/>
      </w:rPr>
      <w:instrText xml:space="preserve"> NUMPAGES  </w:instrText>
    </w:r>
    <w:r w:rsidRPr="009B5C25">
      <w:rPr>
        <w:b/>
        <w:sz w:val="20"/>
        <w:szCs w:val="20"/>
      </w:rPr>
      <w:fldChar w:fldCharType="separate"/>
    </w:r>
    <w:r w:rsidR="000B142E">
      <w:rPr>
        <w:b/>
        <w:noProof/>
        <w:sz w:val="20"/>
        <w:szCs w:val="20"/>
      </w:rPr>
      <w:t>5</w:t>
    </w:r>
    <w:r w:rsidRPr="009B5C25">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36D8" w14:textId="77777777" w:rsidR="006B4137" w:rsidRDefault="006B4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D483" w14:textId="77777777" w:rsidR="00B034A4" w:rsidRDefault="00B034A4" w:rsidP="00EA4A21">
      <w:pPr>
        <w:spacing w:after="0" w:line="240" w:lineRule="auto"/>
      </w:pPr>
      <w:r>
        <w:separator/>
      </w:r>
    </w:p>
  </w:footnote>
  <w:footnote w:type="continuationSeparator" w:id="0">
    <w:p w14:paraId="0ECD07F9" w14:textId="77777777" w:rsidR="00B034A4" w:rsidRDefault="00B034A4" w:rsidP="00EA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899C" w14:textId="77777777" w:rsidR="00A021E7" w:rsidRDefault="00A021E7">
    <w:pPr>
      <w:pStyle w:val="Header"/>
    </w:pPr>
  </w:p>
  <w:p w14:paraId="705C4C7B" w14:textId="77777777" w:rsidR="000466B9" w:rsidRDefault="000466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028535"/>
      <w:docPartObj>
        <w:docPartGallery w:val="Watermarks"/>
        <w:docPartUnique/>
      </w:docPartObj>
    </w:sdtPr>
    <w:sdtEndPr/>
    <w:sdtContent>
      <w:p w14:paraId="257D0846" w14:textId="43CB719D" w:rsidR="000466B9" w:rsidRDefault="00D66B7B">
        <w:r>
          <w:rPr>
            <w:noProof/>
          </w:rPr>
          <w:pict w14:anchorId="104AB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D1A8" w14:textId="77777777" w:rsidR="006B4137" w:rsidRDefault="006B4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EB4C57A2"/>
    <w:lvl w:ilvl="0" w:tplc="52A4AC92">
      <w:start w:val="4"/>
      <w:numFmt w:val="decimal"/>
      <w:lvlText w:val="%1."/>
      <w:lvlJc w:val="left"/>
      <w:pPr>
        <w:ind w:left="0" w:firstLine="0"/>
      </w:pPr>
    </w:lvl>
    <w:lvl w:ilvl="1" w:tplc="FCB2FC16">
      <w:start w:val="20"/>
      <w:numFmt w:val="decimal"/>
      <w:lvlText w:val="%2)"/>
      <w:lvlJc w:val="left"/>
      <w:pPr>
        <w:ind w:left="0" w:firstLine="0"/>
      </w:pPr>
    </w:lvl>
    <w:lvl w:ilvl="2" w:tplc="6ED45380">
      <w:numFmt w:val="decimal"/>
      <w:lvlText w:val=""/>
      <w:lvlJc w:val="left"/>
      <w:pPr>
        <w:ind w:left="0" w:firstLine="0"/>
      </w:pPr>
    </w:lvl>
    <w:lvl w:ilvl="3" w:tplc="BB9E24DE">
      <w:numFmt w:val="decimal"/>
      <w:lvlText w:val=""/>
      <w:lvlJc w:val="left"/>
      <w:pPr>
        <w:ind w:left="0" w:firstLine="0"/>
      </w:pPr>
    </w:lvl>
    <w:lvl w:ilvl="4" w:tplc="AECA2286">
      <w:numFmt w:val="decimal"/>
      <w:lvlText w:val=""/>
      <w:lvlJc w:val="left"/>
      <w:pPr>
        <w:ind w:left="0" w:firstLine="0"/>
      </w:pPr>
    </w:lvl>
    <w:lvl w:ilvl="5" w:tplc="AF609B14">
      <w:numFmt w:val="decimal"/>
      <w:lvlText w:val=""/>
      <w:lvlJc w:val="left"/>
      <w:pPr>
        <w:ind w:left="0" w:firstLine="0"/>
      </w:pPr>
    </w:lvl>
    <w:lvl w:ilvl="6" w:tplc="C0E22A48">
      <w:numFmt w:val="decimal"/>
      <w:lvlText w:val=""/>
      <w:lvlJc w:val="left"/>
      <w:pPr>
        <w:ind w:left="0" w:firstLine="0"/>
      </w:pPr>
    </w:lvl>
    <w:lvl w:ilvl="7" w:tplc="8E56F33C">
      <w:numFmt w:val="decimal"/>
      <w:lvlText w:val=""/>
      <w:lvlJc w:val="left"/>
      <w:pPr>
        <w:ind w:left="0" w:firstLine="0"/>
      </w:pPr>
    </w:lvl>
    <w:lvl w:ilvl="8" w:tplc="C52C9BE4">
      <w:numFmt w:val="decimal"/>
      <w:lvlText w:val=""/>
      <w:lvlJc w:val="left"/>
      <w:pPr>
        <w:ind w:left="0" w:firstLine="0"/>
      </w:pPr>
    </w:lvl>
  </w:abstractNum>
  <w:abstractNum w:abstractNumId="1" w15:restartNumberingAfterBreak="0">
    <w:nsid w:val="02A407ED"/>
    <w:multiLevelType w:val="hybridMultilevel"/>
    <w:tmpl w:val="4B2C4B86"/>
    <w:lvl w:ilvl="0" w:tplc="E76E17EE">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7030C3"/>
    <w:multiLevelType w:val="hybridMultilevel"/>
    <w:tmpl w:val="56149F46"/>
    <w:lvl w:ilvl="0" w:tplc="20AE3D84">
      <w:start w:val="1"/>
      <w:numFmt w:val="upperLetter"/>
      <w:lvlText w:val="%1."/>
      <w:lvlJc w:val="left"/>
      <w:pPr>
        <w:ind w:left="1080"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1D09CB"/>
    <w:multiLevelType w:val="hybridMultilevel"/>
    <w:tmpl w:val="01D49A00"/>
    <w:lvl w:ilvl="0" w:tplc="F9B43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AA560A"/>
    <w:multiLevelType w:val="hybridMultilevel"/>
    <w:tmpl w:val="116813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E3F95"/>
    <w:multiLevelType w:val="hybridMultilevel"/>
    <w:tmpl w:val="F66AEA06"/>
    <w:lvl w:ilvl="0" w:tplc="0E2E4880">
      <w:start w:val="1"/>
      <w:numFmt w:val="upperRoman"/>
      <w:lvlText w:val="%1."/>
      <w:lvlJc w:val="left"/>
      <w:pPr>
        <w:ind w:left="915" w:hanging="720"/>
      </w:pPr>
      <w:rPr>
        <w:rFonts w:hint="default"/>
      </w:rPr>
    </w:lvl>
    <w:lvl w:ilvl="1" w:tplc="04090015">
      <w:start w:val="1"/>
      <w:numFmt w:val="upperLetter"/>
      <w:lvlText w:val="%2."/>
      <w:lvlJc w:val="left"/>
      <w:pPr>
        <w:ind w:left="1275" w:hanging="360"/>
      </w:pPr>
    </w:lvl>
    <w:lvl w:ilvl="2" w:tplc="0409001B">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4A265EF9"/>
    <w:multiLevelType w:val="hybridMultilevel"/>
    <w:tmpl w:val="864693DE"/>
    <w:lvl w:ilvl="0" w:tplc="8C5AD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6563B6"/>
    <w:multiLevelType w:val="hybridMultilevel"/>
    <w:tmpl w:val="01044C02"/>
    <w:lvl w:ilvl="0" w:tplc="04090015">
      <w:start w:val="1"/>
      <w:numFmt w:val="upperLetter"/>
      <w:lvlText w:val="%1."/>
      <w:lvlJc w:val="left"/>
      <w:pPr>
        <w:ind w:left="900"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15:restartNumberingAfterBreak="0">
    <w:nsid w:val="5F8254FF"/>
    <w:multiLevelType w:val="hybridMultilevel"/>
    <w:tmpl w:val="99246B80"/>
    <w:lvl w:ilvl="0" w:tplc="8C78768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F3944"/>
    <w:multiLevelType w:val="hybridMultilevel"/>
    <w:tmpl w:val="63147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75FD1"/>
    <w:multiLevelType w:val="hybridMultilevel"/>
    <w:tmpl w:val="376A5FDE"/>
    <w:lvl w:ilvl="0" w:tplc="30E8A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865444"/>
    <w:multiLevelType w:val="hybridMultilevel"/>
    <w:tmpl w:val="0DC48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A1BF8"/>
    <w:multiLevelType w:val="hybridMultilevel"/>
    <w:tmpl w:val="462A3F30"/>
    <w:lvl w:ilvl="0" w:tplc="79680ACA">
      <w:start w:val="1"/>
      <w:numFmt w:val="upperRoman"/>
      <w:lvlText w:val="%1."/>
      <w:lvlJc w:val="left"/>
      <w:pPr>
        <w:ind w:left="1034" w:hanging="720"/>
      </w:pPr>
      <w:rPr>
        <w:rFonts w:ascii="Times New Roman" w:eastAsia="Times New Roman" w:hAnsi="Times New Roman" w:cs="Times New Roman" w:hint="default"/>
        <w:spacing w:val="-4"/>
        <w:w w:val="100"/>
        <w:sz w:val="24"/>
        <w:szCs w:val="24"/>
        <w:lang w:val="en-US" w:eastAsia="en-US" w:bidi="en-US"/>
      </w:rPr>
    </w:lvl>
    <w:lvl w:ilvl="1" w:tplc="4058BC28">
      <w:start w:val="1"/>
      <w:numFmt w:val="upperLetter"/>
      <w:lvlText w:val="%2."/>
      <w:lvlJc w:val="left"/>
      <w:pPr>
        <w:ind w:left="1200" w:hanging="504"/>
      </w:pPr>
      <w:rPr>
        <w:rFonts w:ascii="Times New Roman" w:eastAsia="Times New Roman" w:hAnsi="Times New Roman" w:cs="Times New Roman" w:hint="default"/>
        <w:spacing w:val="-4"/>
        <w:w w:val="100"/>
        <w:sz w:val="24"/>
        <w:szCs w:val="24"/>
        <w:lang w:val="en-US" w:eastAsia="en-US" w:bidi="en-US"/>
      </w:rPr>
    </w:lvl>
    <w:lvl w:ilvl="2" w:tplc="DE980218">
      <w:numFmt w:val="bullet"/>
      <w:lvlText w:val="•"/>
      <w:lvlJc w:val="left"/>
      <w:pPr>
        <w:ind w:left="2131" w:hanging="504"/>
      </w:pPr>
      <w:rPr>
        <w:rFonts w:hint="default"/>
        <w:lang w:val="en-US" w:eastAsia="en-US" w:bidi="en-US"/>
      </w:rPr>
    </w:lvl>
    <w:lvl w:ilvl="3" w:tplc="97064D22">
      <w:numFmt w:val="bullet"/>
      <w:lvlText w:val="•"/>
      <w:lvlJc w:val="left"/>
      <w:pPr>
        <w:ind w:left="3062" w:hanging="504"/>
      </w:pPr>
      <w:rPr>
        <w:rFonts w:hint="default"/>
        <w:lang w:val="en-US" w:eastAsia="en-US" w:bidi="en-US"/>
      </w:rPr>
    </w:lvl>
    <w:lvl w:ilvl="4" w:tplc="8684F134">
      <w:numFmt w:val="bullet"/>
      <w:lvlText w:val="•"/>
      <w:lvlJc w:val="left"/>
      <w:pPr>
        <w:ind w:left="3993" w:hanging="504"/>
      </w:pPr>
      <w:rPr>
        <w:rFonts w:hint="default"/>
        <w:lang w:val="en-US" w:eastAsia="en-US" w:bidi="en-US"/>
      </w:rPr>
    </w:lvl>
    <w:lvl w:ilvl="5" w:tplc="FD14712A">
      <w:numFmt w:val="bullet"/>
      <w:lvlText w:val="•"/>
      <w:lvlJc w:val="left"/>
      <w:pPr>
        <w:ind w:left="4924" w:hanging="504"/>
      </w:pPr>
      <w:rPr>
        <w:rFonts w:hint="default"/>
        <w:lang w:val="en-US" w:eastAsia="en-US" w:bidi="en-US"/>
      </w:rPr>
    </w:lvl>
    <w:lvl w:ilvl="6" w:tplc="EA40180C">
      <w:numFmt w:val="bullet"/>
      <w:lvlText w:val="•"/>
      <w:lvlJc w:val="left"/>
      <w:pPr>
        <w:ind w:left="5855" w:hanging="504"/>
      </w:pPr>
      <w:rPr>
        <w:rFonts w:hint="default"/>
        <w:lang w:val="en-US" w:eastAsia="en-US" w:bidi="en-US"/>
      </w:rPr>
    </w:lvl>
    <w:lvl w:ilvl="7" w:tplc="F968AF0A">
      <w:numFmt w:val="bullet"/>
      <w:lvlText w:val="•"/>
      <w:lvlJc w:val="left"/>
      <w:pPr>
        <w:ind w:left="6786" w:hanging="504"/>
      </w:pPr>
      <w:rPr>
        <w:rFonts w:hint="default"/>
        <w:lang w:val="en-US" w:eastAsia="en-US" w:bidi="en-US"/>
      </w:rPr>
    </w:lvl>
    <w:lvl w:ilvl="8" w:tplc="ABBCCC60">
      <w:numFmt w:val="bullet"/>
      <w:lvlText w:val="•"/>
      <w:lvlJc w:val="left"/>
      <w:pPr>
        <w:ind w:left="7717" w:hanging="504"/>
      </w:pPr>
      <w:rPr>
        <w:rFonts w:hint="default"/>
        <w:lang w:val="en-US" w:eastAsia="en-US" w:bidi="en-US"/>
      </w:rPr>
    </w:lvl>
  </w:abstractNum>
  <w:abstractNum w:abstractNumId="13"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982E9D"/>
    <w:multiLevelType w:val="hybridMultilevel"/>
    <w:tmpl w:val="AB1CDB32"/>
    <w:lvl w:ilvl="0" w:tplc="3DA8D832">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7E5F612D"/>
    <w:multiLevelType w:val="hybridMultilevel"/>
    <w:tmpl w:val="AE5A1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6"/>
  </w:num>
  <w:num w:numId="4">
    <w:abstractNumId w:val="8"/>
  </w:num>
  <w:num w:numId="5">
    <w:abstractNumId w:val="4"/>
  </w:num>
  <w:num w:numId="6">
    <w:abstractNumId w:val="14"/>
  </w:num>
  <w:num w:numId="7">
    <w:abstractNumId w:val="10"/>
  </w:num>
  <w:num w:numId="8">
    <w:abstractNumId w:val="3"/>
  </w:num>
  <w:num w:numId="9">
    <w:abstractNumId w:val="5"/>
  </w:num>
  <w:num w:numId="10">
    <w:abstractNumId w:val="2"/>
  </w:num>
  <w:num w:numId="11">
    <w:abstractNumId w:val="15"/>
  </w:num>
  <w:num w:numId="12">
    <w:abstractNumId w:val="7"/>
  </w:num>
  <w:num w:numId="13">
    <w:abstractNumId w:val="12"/>
  </w:num>
  <w:num w:numId="14">
    <w:abstractNumId w:val="1"/>
  </w:num>
  <w:num w:numId="15">
    <w:abstractNumId w:val="11"/>
  </w:num>
  <w:num w:numId="16">
    <w:abstractNumId w:val="0"/>
    <w:lvlOverride w:ilvl="0">
      <w:startOverride w:val="4"/>
    </w:lvlOverride>
    <w:lvlOverride w:ilvl="1">
      <w:startOverride w:val="20"/>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9F"/>
    <w:rsid w:val="000105A8"/>
    <w:rsid w:val="00015B72"/>
    <w:rsid w:val="000356D8"/>
    <w:rsid w:val="00037849"/>
    <w:rsid w:val="00040D1F"/>
    <w:rsid w:val="000466B9"/>
    <w:rsid w:val="00060522"/>
    <w:rsid w:val="00063148"/>
    <w:rsid w:val="00067F10"/>
    <w:rsid w:val="00070A2C"/>
    <w:rsid w:val="00080647"/>
    <w:rsid w:val="000807E0"/>
    <w:rsid w:val="00086F1E"/>
    <w:rsid w:val="000973B5"/>
    <w:rsid w:val="000A7832"/>
    <w:rsid w:val="000B0952"/>
    <w:rsid w:val="000B09A2"/>
    <w:rsid w:val="000B142E"/>
    <w:rsid w:val="000B362B"/>
    <w:rsid w:val="000B5352"/>
    <w:rsid w:val="000D461F"/>
    <w:rsid w:val="000E0EC3"/>
    <w:rsid w:val="000F6C1C"/>
    <w:rsid w:val="0012005B"/>
    <w:rsid w:val="001248D4"/>
    <w:rsid w:val="00125B21"/>
    <w:rsid w:val="001350D9"/>
    <w:rsid w:val="0013529E"/>
    <w:rsid w:val="00141379"/>
    <w:rsid w:val="00143D73"/>
    <w:rsid w:val="00144379"/>
    <w:rsid w:val="00145187"/>
    <w:rsid w:val="00150C77"/>
    <w:rsid w:val="00154324"/>
    <w:rsid w:val="00160B58"/>
    <w:rsid w:val="00161E69"/>
    <w:rsid w:val="00162364"/>
    <w:rsid w:val="00165730"/>
    <w:rsid w:val="001713BC"/>
    <w:rsid w:val="001754FA"/>
    <w:rsid w:val="00175DFD"/>
    <w:rsid w:val="0018057B"/>
    <w:rsid w:val="00191EE8"/>
    <w:rsid w:val="00193477"/>
    <w:rsid w:val="00194853"/>
    <w:rsid w:val="001A3596"/>
    <w:rsid w:val="001A3D36"/>
    <w:rsid w:val="001B09BC"/>
    <w:rsid w:val="001B0D2B"/>
    <w:rsid w:val="001C1051"/>
    <w:rsid w:val="001C7FDC"/>
    <w:rsid w:val="001D7BC9"/>
    <w:rsid w:val="001E39A7"/>
    <w:rsid w:val="001E4958"/>
    <w:rsid w:val="00202FBE"/>
    <w:rsid w:val="00217FD4"/>
    <w:rsid w:val="00227EBD"/>
    <w:rsid w:val="0023779F"/>
    <w:rsid w:val="00247245"/>
    <w:rsid w:val="00250A6D"/>
    <w:rsid w:val="00260A84"/>
    <w:rsid w:val="0026259B"/>
    <w:rsid w:val="0026287B"/>
    <w:rsid w:val="002647C9"/>
    <w:rsid w:val="0026580F"/>
    <w:rsid w:val="00267F65"/>
    <w:rsid w:val="002A56F9"/>
    <w:rsid w:val="002A7862"/>
    <w:rsid w:val="002C5F98"/>
    <w:rsid w:val="002C70FC"/>
    <w:rsid w:val="002C77A7"/>
    <w:rsid w:val="002D2729"/>
    <w:rsid w:val="002D7E24"/>
    <w:rsid w:val="002E1721"/>
    <w:rsid w:val="002E2B21"/>
    <w:rsid w:val="002E643F"/>
    <w:rsid w:val="002F441E"/>
    <w:rsid w:val="002F6862"/>
    <w:rsid w:val="002F729E"/>
    <w:rsid w:val="00300B7D"/>
    <w:rsid w:val="003026A4"/>
    <w:rsid w:val="00302CA2"/>
    <w:rsid w:val="00313F1B"/>
    <w:rsid w:val="0031502D"/>
    <w:rsid w:val="00320E08"/>
    <w:rsid w:val="00323F45"/>
    <w:rsid w:val="00326469"/>
    <w:rsid w:val="003267B4"/>
    <w:rsid w:val="003417D7"/>
    <w:rsid w:val="003510E2"/>
    <w:rsid w:val="0037486C"/>
    <w:rsid w:val="00376155"/>
    <w:rsid w:val="003917DF"/>
    <w:rsid w:val="003B2279"/>
    <w:rsid w:val="003B49E3"/>
    <w:rsid w:val="003B7667"/>
    <w:rsid w:val="003C15B7"/>
    <w:rsid w:val="003C6DC0"/>
    <w:rsid w:val="003E3E5A"/>
    <w:rsid w:val="003E46F6"/>
    <w:rsid w:val="003E577B"/>
    <w:rsid w:val="003F6A90"/>
    <w:rsid w:val="004030FF"/>
    <w:rsid w:val="00405372"/>
    <w:rsid w:val="00405855"/>
    <w:rsid w:val="004111E1"/>
    <w:rsid w:val="00421032"/>
    <w:rsid w:val="00431092"/>
    <w:rsid w:val="0043127E"/>
    <w:rsid w:val="00437AEB"/>
    <w:rsid w:val="00442744"/>
    <w:rsid w:val="00445B5A"/>
    <w:rsid w:val="00454EDE"/>
    <w:rsid w:val="00457696"/>
    <w:rsid w:val="004618F3"/>
    <w:rsid w:val="004765C0"/>
    <w:rsid w:val="004808B6"/>
    <w:rsid w:val="00480CD1"/>
    <w:rsid w:val="00481DB1"/>
    <w:rsid w:val="00492381"/>
    <w:rsid w:val="00494084"/>
    <w:rsid w:val="00496719"/>
    <w:rsid w:val="004A1D7A"/>
    <w:rsid w:val="004B143C"/>
    <w:rsid w:val="004C2706"/>
    <w:rsid w:val="004C32B2"/>
    <w:rsid w:val="004D25FB"/>
    <w:rsid w:val="004D5833"/>
    <w:rsid w:val="004E487D"/>
    <w:rsid w:val="004E48FF"/>
    <w:rsid w:val="004F64C3"/>
    <w:rsid w:val="005014BF"/>
    <w:rsid w:val="00505D5A"/>
    <w:rsid w:val="00512132"/>
    <w:rsid w:val="00512AD4"/>
    <w:rsid w:val="00516C7E"/>
    <w:rsid w:val="00526214"/>
    <w:rsid w:val="00527901"/>
    <w:rsid w:val="00551B64"/>
    <w:rsid w:val="00554E39"/>
    <w:rsid w:val="00566A20"/>
    <w:rsid w:val="0057245F"/>
    <w:rsid w:val="00573527"/>
    <w:rsid w:val="005754EB"/>
    <w:rsid w:val="00576938"/>
    <w:rsid w:val="005916DB"/>
    <w:rsid w:val="005A0CD6"/>
    <w:rsid w:val="005A2DFF"/>
    <w:rsid w:val="005A5B28"/>
    <w:rsid w:val="005B2713"/>
    <w:rsid w:val="005B4349"/>
    <w:rsid w:val="005B4C96"/>
    <w:rsid w:val="005B5550"/>
    <w:rsid w:val="005C5A32"/>
    <w:rsid w:val="005D059F"/>
    <w:rsid w:val="005D4094"/>
    <w:rsid w:val="005D6F2F"/>
    <w:rsid w:val="005E021A"/>
    <w:rsid w:val="005E68FF"/>
    <w:rsid w:val="005E765A"/>
    <w:rsid w:val="005F12A9"/>
    <w:rsid w:val="005F6673"/>
    <w:rsid w:val="006050EB"/>
    <w:rsid w:val="0060715F"/>
    <w:rsid w:val="00607CC5"/>
    <w:rsid w:val="006137CB"/>
    <w:rsid w:val="00614C33"/>
    <w:rsid w:val="006230CA"/>
    <w:rsid w:val="00634835"/>
    <w:rsid w:val="00634BB4"/>
    <w:rsid w:val="006438A6"/>
    <w:rsid w:val="006462D2"/>
    <w:rsid w:val="00657D0D"/>
    <w:rsid w:val="00662F90"/>
    <w:rsid w:val="0067139D"/>
    <w:rsid w:val="00671F55"/>
    <w:rsid w:val="0067374C"/>
    <w:rsid w:val="006752EB"/>
    <w:rsid w:val="00683B4C"/>
    <w:rsid w:val="00686DB9"/>
    <w:rsid w:val="006A1410"/>
    <w:rsid w:val="006A4734"/>
    <w:rsid w:val="006A5607"/>
    <w:rsid w:val="006A5D22"/>
    <w:rsid w:val="006A7758"/>
    <w:rsid w:val="006B4137"/>
    <w:rsid w:val="007126D6"/>
    <w:rsid w:val="00713BAE"/>
    <w:rsid w:val="00715F6C"/>
    <w:rsid w:val="007314BB"/>
    <w:rsid w:val="00731BF3"/>
    <w:rsid w:val="00736F59"/>
    <w:rsid w:val="00742062"/>
    <w:rsid w:val="0074642C"/>
    <w:rsid w:val="007505CF"/>
    <w:rsid w:val="007542B4"/>
    <w:rsid w:val="00775800"/>
    <w:rsid w:val="007860F7"/>
    <w:rsid w:val="00786FEA"/>
    <w:rsid w:val="0079302A"/>
    <w:rsid w:val="007A0DF0"/>
    <w:rsid w:val="007A3E99"/>
    <w:rsid w:val="007B5E81"/>
    <w:rsid w:val="007C2B5C"/>
    <w:rsid w:val="007D1CF2"/>
    <w:rsid w:val="007D2CB9"/>
    <w:rsid w:val="007E0FBA"/>
    <w:rsid w:val="007E284A"/>
    <w:rsid w:val="0080064E"/>
    <w:rsid w:val="00805C0C"/>
    <w:rsid w:val="00807C22"/>
    <w:rsid w:val="0082240C"/>
    <w:rsid w:val="00826EB0"/>
    <w:rsid w:val="00830A2F"/>
    <w:rsid w:val="00830C27"/>
    <w:rsid w:val="00830D53"/>
    <w:rsid w:val="0083653B"/>
    <w:rsid w:val="008406B4"/>
    <w:rsid w:val="0086661A"/>
    <w:rsid w:val="008741CD"/>
    <w:rsid w:val="00883293"/>
    <w:rsid w:val="00884E14"/>
    <w:rsid w:val="008906B2"/>
    <w:rsid w:val="00891CDB"/>
    <w:rsid w:val="00895167"/>
    <w:rsid w:val="008A4DC5"/>
    <w:rsid w:val="008A5517"/>
    <w:rsid w:val="008B1B64"/>
    <w:rsid w:val="008B4A77"/>
    <w:rsid w:val="008B6E5C"/>
    <w:rsid w:val="008C2E70"/>
    <w:rsid w:val="008C3C56"/>
    <w:rsid w:val="008C7ABF"/>
    <w:rsid w:val="008D4322"/>
    <w:rsid w:val="008D74D2"/>
    <w:rsid w:val="008F6DD8"/>
    <w:rsid w:val="009217A5"/>
    <w:rsid w:val="00925B1F"/>
    <w:rsid w:val="009276D3"/>
    <w:rsid w:val="0093213B"/>
    <w:rsid w:val="009361DE"/>
    <w:rsid w:val="00940DC3"/>
    <w:rsid w:val="00941D06"/>
    <w:rsid w:val="00943858"/>
    <w:rsid w:val="0095066A"/>
    <w:rsid w:val="00960FEC"/>
    <w:rsid w:val="009637E2"/>
    <w:rsid w:val="00971507"/>
    <w:rsid w:val="0097301D"/>
    <w:rsid w:val="009C0BAC"/>
    <w:rsid w:val="009C480E"/>
    <w:rsid w:val="009C6CE3"/>
    <w:rsid w:val="009D72B5"/>
    <w:rsid w:val="009D77B5"/>
    <w:rsid w:val="009E41F5"/>
    <w:rsid w:val="009E59C0"/>
    <w:rsid w:val="009F1DD8"/>
    <w:rsid w:val="00A021E7"/>
    <w:rsid w:val="00A069A9"/>
    <w:rsid w:val="00A07BCA"/>
    <w:rsid w:val="00A12424"/>
    <w:rsid w:val="00A16168"/>
    <w:rsid w:val="00A169F6"/>
    <w:rsid w:val="00A17575"/>
    <w:rsid w:val="00A25D55"/>
    <w:rsid w:val="00A34356"/>
    <w:rsid w:val="00A34DBE"/>
    <w:rsid w:val="00A43823"/>
    <w:rsid w:val="00A47B13"/>
    <w:rsid w:val="00A47DEE"/>
    <w:rsid w:val="00A51460"/>
    <w:rsid w:val="00A71E6D"/>
    <w:rsid w:val="00A832E8"/>
    <w:rsid w:val="00A873F7"/>
    <w:rsid w:val="00A91088"/>
    <w:rsid w:val="00A9130F"/>
    <w:rsid w:val="00AA1751"/>
    <w:rsid w:val="00AB0ECC"/>
    <w:rsid w:val="00AB6032"/>
    <w:rsid w:val="00AB6C2D"/>
    <w:rsid w:val="00AC289A"/>
    <w:rsid w:val="00AC5A59"/>
    <w:rsid w:val="00AC5EDC"/>
    <w:rsid w:val="00AD1ED0"/>
    <w:rsid w:val="00AD232D"/>
    <w:rsid w:val="00AE0028"/>
    <w:rsid w:val="00AE5212"/>
    <w:rsid w:val="00B00F9F"/>
    <w:rsid w:val="00B014A2"/>
    <w:rsid w:val="00B034A4"/>
    <w:rsid w:val="00B078D6"/>
    <w:rsid w:val="00B12281"/>
    <w:rsid w:val="00B155A9"/>
    <w:rsid w:val="00B21E33"/>
    <w:rsid w:val="00B239F5"/>
    <w:rsid w:val="00B345F7"/>
    <w:rsid w:val="00B35A18"/>
    <w:rsid w:val="00B417A3"/>
    <w:rsid w:val="00B41F54"/>
    <w:rsid w:val="00B46C8A"/>
    <w:rsid w:val="00B47B66"/>
    <w:rsid w:val="00B56754"/>
    <w:rsid w:val="00B603B2"/>
    <w:rsid w:val="00B61AA5"/>
    <w:rsid w:val="00B62350"/>
    <w:rsid w:val="00B761E8"/>
    <w:rsid w:val="00B83D2A"/>
    <w:rsid w:val="00B84956"/>
    <w:rsid w:val="00B852A6"/>
    <w:rsid w:val="00B93A81"/>
    <w:rsid w:val="00B95F4B"/>
    <w:rsid w:val="00B965BA"/>
    <w:rsid w:val="00BA73E7"/>
    <w:rsid w:val="00BC3D54"/>
    <w:rsid w:val="00BC3FF8"/>
    <w:rsid w:val="00BD1837"/>
    <w:rsid w:val="00BE3660"/>
    <w:rsid w:val="00BE3712"/>
    <w:rsid w:val="00BE4EAC"/>
    <w:rsid w:val="00BE66EC"/>
    <w:rsid w:val="00BF226B"/>
    <w:rsid w:val="00BF2349"/>
    <w:rsid w:val="00BF4067"/>
    <w:rsid w:val="00C03995"/>
    <w:rsid w:val="00C07C8A"/>
    <w:rsid w:val="00C119A3"/>
    <w:rsid w:val="00C11BF4"/>
    <w:rsid w:val="00C15683"/>
    <w:rsid w:val="00C21B64"/>
    <w:rsid w:val="00C23A6E"/>
    <w:rsid w:val="00C2738D"/>
    <w:rsid w:val="00C3656C"/>
    <w:rsid w:val="00C408F2"/>
    <w:rsid w:val="00C45477"/>
    <w:rsid w:val="00C458CD"/>
    <w:rsid w:val="00C57D14"/>
    <w:rsid w:val="00C63C40"/>
    <w:rsid w:val="00C708FF"/>
    <w:rsid w:val="00C7252C"/>
    <w:rsid w:val="00C8146B"/>
    <w:rsid w:val="00C82EE9"/>
    <w:rsid w:val="00C83A59"/>
    <w:rsid w:val="00C84786"/>
    <w:rsid w:val="00C86C33"/>
    <w:rsid w:val="00C95BE6"/>
    <w:rsid w:val="00C95E3B"/>
    <w:rsid w:val="00CA45D7"/>
    <w:rsid w:val="00CA5578"/>
    <w:rsid w:val="00CB4773"/>
    <w:rsid w:val="00CC1225"/>
    <w:rsid w:val="00CC2782"/>
    <w:rsid w:val="00CC4AF1"/>
    <w:rsid w:val="00CD65DB"/>
    <w:rsid w:val="00CD6EB9"/>
    <w:rsid w:val="00CF2275"/>
    <w:rsid w:val="00CF2FB8"/>
    <w:rsid w:val="00CF31EB"/>
    <w:rsid w:val="00CF4E94"/>
    <w:rsid w:val="00CF717F"/>
    <w:rsid w:val="00D03F05"/>
    <w:rsid w:val="00D04409"/>
    <w:rsid w:val="00D04C64"/>
    <w:rsid w:val="00D116C2"/>
    <w:rsid w:val="00D1550E"/>
    <w:rsid w:val="00D5338E"/>
    <w:rsid w:val="00D541E1"/>
    <w:rsid w:val="00D66B7B"/>
    <w:rsid w:val="00D67933"/>
    <w:rsid w:val="00D768EA"/>
    <w:rsid w:val="00D77C71"/>
    <w:rsid w:val="00D80F75"/>
    <w:rsid w:val="00D8290C"/>
    <w:rsid w:val="00D91620"/>
    <w:rsid w:val="00D91AB5"/>
    <w:rsid w:val="00D936A7"/>
    <w:rsid w:val="00DA48A5"/>
    <w:rsid w:val="00DA5106"/>
    <w:rsid w:val="00DB1D06"/>
    <w:rsid w:val="00DB2316"/>
    <w:rsid w:val="00DB23B8"/>
    <w:rsid w:val="00DB4390"/>
    <w:rsid w:val="00DB5A8B"/>
    <w:rsid w:val="00DD28BF"/>
    <w:rsid w:val="00DD5558"/>
    <w:rsid w:val="00DE1E8A"/>
    <w:rsid w:val="00DF25E8"/>
    <w:rsid w:val="00E00242"/>
    <w:rsid w:val="00E06076"/>
    <w:rsid w:val="00E07F8C"/>
    <w:rsid w:val="00E1057E"/>
    <w:rsid w:val="00E11181"/>
    <w:rsid w:val="00E275CB"/>
    <w:rsid w:val="00E33F58"/>
    <w:rsid w:val="00E47CE4"/>
    <w:rsid w:val="00E54F2E"/>
    <w:rsid w:val="00E64D39"/>
    <w:rsid w:val="00E74551"/>
    <w:rsid w:val="00E74589"/>
    <w:rsid w:val="00E76656"/>
    <w:rsid w:val="00E87D07"/>
    <w:rsid w:val="00E903A7"/>
    <w:rsid w:val="00EA2BEA"/>
    <w:rsid w:val="00EA4A21"/>
    <w:rsid w:val="00EB20EB"/>
    <w:rsid w:val="00EC1609"/>
    <w:rsid w:val="00EC208E"/>
    <w:rsid w:val="00EC2285"/>
    <w:rsid w:val="00EC3D1C"/>
    <w:rsid w:val="00EC69D7"/>
    <w:rsid w:val="00ED54A7"/>
    <w:rsid w:val="00ED61FF"/>
    <w:rsid w:val="00EE7181"/>
    <w:rsid w:val="00EF0E8F"/>
    <w:rsid w:val="00EF312E"/>
    <w:rsid w:val="00EF7956"/>
    <w:rsid w:val="00F108F9"/>
    <w:rsid w:val="00F14092"/>
    <w:rsid w:val="00F27FC6"/>
    <w:rsid w:val="00F344DA"/>
    <w:rsid w:val="00F3572E"/>
    <w:rsid w:val="00F40855"/>
    <w:rsid w:val="00F53170"/>
    <w:rsid w:val="00F55EBF"/>
    <w:rsid w:val="00F5798F"/>
    <w:rsid w:val="00F65349"/>
    <w:rsid w:val="00F6613A"/>
    <w:rsid w:val="00F7476F"/>
    <w:rsid w:val="00F900F7"/>
    <w:rsid w:val="00FA3FCC"/>
    <w:rsid w:val="00FA6565"/>
    <w:rsid w:val="00FB71BE"/>
    <w:rsid w:val="00FC0EB3"/>
    <w:rsid w:val="00FC18CC"/>
    <w:rsid w:val="00FC1C2F"/>
    <w:rsid w:val="00FC1F3D"/>
    <w:rsid w:val="00FD328C"/>
    <w:rsid w:val="00FD5985"/>
    <w:rsid w:val="00FD714E"/>
    <w:rsid w:val="00FE2CC1"/>
    <w:rsid w:val="00FE5755"/>
    <w:rsid w:val="00FF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48621C"/>
  <w15:chartTrackingRefBased/>
  <w15:docId w15:val="{3F79B88F-485B-4CB6-B51A-46558613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9F"/>
  </w:style>
  <w:style w:type="paragraph" w:styleId="ListParagraph">
    <w:name w:val="List Paragraph"/>
    <w:basedOn w:val="Normal"/>
    <w:uiPriority w:val="1"/>
    <w:qFormat/>
    <w:rsid w:val="0023779F"/>
    <w:pPr>
      <w:widowControl w:val="0"/>
      <w:autoSpaceDE w:val="0"/>
      <w:autoSpaceDN w:val="0"/>
      <w:adjustRightInd w:val="0"/>
      <w:spacing w:after="0" w:line="240" w:lineRule="auto"/>
      <w:ind w:left="720"/>
      <w:contextualSpacing/>
    </w:pPr>
    <w:rPr>
      <w:rFonts w:ascii="Courier" w:eastAsiaTheme="minorEastAsia" w:hAnsi="Courier"/>
      <w:sz w:val="24"/>
      <w:szCs w:val="24"/>
    </w:rPr>
  </w:style>
  <w:style w:type="paragraph" w:styleId="Header">
    <w:name w:val="header"/>
    <w:basedOn w:val="Normal"/>
    <w:link w:val="HeaderChar"/>
    <w:uiPriority w:val="99"/>
    <w:unhideWhenUsed/>
    <w:rsid w:val="00EA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A21"/>
  </w:style>
  <w:style w:type="paragraph" w:styleId="BalloonText">
    <w:name w:val="Balloon Text"/>
    <w:basedOn w:val="Normal"/>
    <w:link w:val="BalloonTextChar"/>
    <w:uiPriority w:val="99"/>
    <w:semiHidden/>
    <w:unhideWhenUsed/>
    <w:rsid w:val="00CB4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773"/>
    <w:rPr>
      <w:rFonts w:ascii="Segoe UI" w:hAnsi="Segoe UI" w:cs="Segoe UI"/>
      <w:sz w:val="18"/>
      <w:szCs w:val="18"/>
    </w:rPr>
  </w:style>
  <w:style w:type="paragraph" w:styleId="Revision">
    <w:name w:val="Revision"/>
    <w:hidden/>
    <w:uiPriority w:val="99"/>
    <w:semiHidden/>
    <w:rsid w:val="00080647"/>
    <w:pPr>
      <w:spacing w:after="0" w:line="240" w:lineRule="auto"/>
    </w:pPr>
  </w:style>
  <w:style w:type="paragraph" w:styleId="NoSpacing">
    <w:name w:val="No Spacing"/>
    <w:uiPriority w:val="1"/>
    <w:qFormat/>
    <w:rsid w:val="008A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772924">
      <w:bodyDiv w:val="1"/>
      <w:marLeft w:val="0"/>
      <w:marRight w:val="0"/>
      <w:marTop w:val="0"/>
      <w:marBottom w:val="0"/>
      <w:divBdr>
        <w:top w:val="none" w:sz="0" w:space="0" w:color="auto"/>
        <w:left w:val="none" w:sz="0" w:space="0" w:color="auto"/>
        <w:bottom w:val="none" w:sz="0" w:space="0" w:color="auto"/>
        <w:right w:val="none" w:sz="0" w:space="0" w:color="auto"/>
      </w:divBdr>
    </w:div>
    <w:div w:id="16887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January Planning Commission Minutes</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Planning Commission Minutes</dc:title>
  <dc:subject/>
  <dc:creator>Esmeralda Horn</dc:creator>
  <cp:keywords/>
  <dc:description/>
  <cp:lastModifiedBy>Jacob Foutz</cp:lastModifiedBy>
  <cp:revision>62</cp:revision>
  <cp:lastPrinted>2019-11-08T18:27:00Z</cp:lastPrinted>
  <dcterms:created xsi:type="dcterms:W3CDTF">2019-11-08T18:18:00Z</dcterms:created>
  <dcterms:modified xsi:type="dcterms:W3CDTF">2020-05-06T22:35:00Z</dcterms:modified>
</cp:coreProperties>
</file>